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24" w:rsidRPr="007E2D53" w:rsidRDefault="009B7031" w:rsidP="005159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Senior</w:t>
      </w:r>
      <w:r w:rsidR="00515924" w:rsidRPr="007E2D53">
        <w:rPr>
          <w:b/>
          <w:sz w:val="28"/>
          <w:szCs w:val="28"/>
        </w:rPr>
        <w:t xml:space="preserve"> </w:t>
      </w:r>
      <w:r w:rsidR="00515924">
        <w:rPr>
          <w:b/>
          <w:sz w:val="28"/>
          <w:szCs w:val="28"/>
        </w:rPr>
        <w:t>AEO</w:t>
      </w:r>
      <w:r w:rsidR="009C5875">
        <w:rPr>
          <w:b/>
          <w:sz w:val="28"/>
          <w:szCs w:val="28"/>
        </w:rPr>
        <w:t xml:space="preserve"> Rating</w:t>
      </w:r>
      <w:r w:rsidR="00515924" w:rsidRPr="007E2D53">
        <w:rPr>
          <w:b/>
          <w:sz w:val="28"/>
          <w:szCs w:val="28"/>
        </w:rPr>
        <w:t xml:space="preserve"> – Completed Items and Comments</w:t>
      </w:r>
    </w:p>
    <w:p w:rsidR="00351D59" w:rsidRDefault="00351D59" w:rsidP="00515924">
      <w:pPr>
        <w:spacing w:after="0" w:line="240" w:lineRule="auto"/>
      </w:pPr>
      <w:r>
        <w:t xml:space="preserve">Based on CAPP 215 Dated: </w:t>
      </w:r>
      <w:r w:rsidRPr="00351D59">
        <w:t>22 Dec 16</w:t>
      </w:r>
    </w:p>
    <w:p w:rsidR="00515924" w:rsidRDefault="00240332" w:rsidP="00515924">
      <w:pPr>
        <w:spacing w:after="0" w:line="240" w:lineRule="auto"/>
      </w:pPr>
      <w:r>
        <w:t xml:space="preserve">Last Updated: </w:t>
      </w:r>
      <w:r w:rsidR="00351D59">
        <w:t>00/00/00</w:t>
      </w:r>
    </w:p>
    <w:p w:rsidR="009B7031" w:rsidRDefault="00351D59" w:rsidP="00515924">
      <w:pPr>
        <w:spacing w:after="0" w:line="240" w:lineRule="auto"/>
      </w:pPr>
      <w:r>
        <w:t xml:space="preserve">Student Name: </w:t>
      </w:r>
    </w:p>
    <w:p w:rsidR="00B93967" w:rsidRDefault="00351D59" w:rsidP="00515924">
      <w:pPr>
        <w:spacing w:after="0" w:line="240" w:lineRule="auto"/>
      </w:pPr>
      <w:r>
        <w:t xml:space="preserve">Unit: </w:t>
      </w:r>
    </w:p>
    <w:p w:rsidR="00B93967" w:rsidRDefault="00351D59" w:rsidP="00515924">
      <w:pPr>
        <w:spacing w:after="0" w:line="240" w:lineRule="auto"/>
      </w:pPr>
      <w:r>
        <w:t xml:space="preserve">Duty Position: </w:t>
      </w:r>
    </w:p>
    <w:p w:rsidR="00515924" w:rsidRDefault="00515924" w:rsidP="007E2D53">
      <w:pPr>
        <w:spacing w:after="0" w:line="240" w:lineRule="auto"/>
        <w:rPr>
          <w:rFonts w:cs="GillSansMT"/>
        </w:rPr>
      </w:pPr>
      <w:bookmarkStart w:id="0" w:name="_GoBack"/>
      <w:bookmarkEnd w:id="0"/>
    </w:p>
    <w:p w:rsidR="00DE1B7E" w:rsidRPr="00DE1B7E" w:rsidRDefault="00DE1B7E" w:rsidP="00DE1B7E">
      <w:pPr>
        <w:spacing w:after="0" w:line="240" w:lineRule="auto"/>
        <w:rPr>
          <w:rFonts w:cs="GillSansMT"/>
          <w:b/>
          <w:sz w:val="24"/>
          <w:szCs w:val="24"/>
        </w:rPr>
      </w:pPr>
      <w:r w:rsidRPr="00DE1B7E">
        <w:rPr>
          <w:rFonts w:cs="GillSansMT"/>
          <w:b/>
          <w:sz w:val="24"/>
          <w:szCs w:val="24"/>
        </w:rPr>
        <w:t>Knowledge Requirements</w:t>
      </w:r>
    </w:p>
    <w:p w:rsidR="00DE1B7E" w:rsidRDefault="00DE1B7E" w:rsidP="00DE1B7E">
      <w:pPr>
        <w:spacing w:after="0" w:line="240" w:lineRule="auto"/>
        <w:rPr>
          <w:rFonts w:cs="GillSansMT"/>
        </w:rPr>
      </w:pPr>
    </w:p>
    <w:p w:rsidR="000B5F11" w:rsidRDefault="000B5F11" w:rsidP="00DE1B7E">
      <w:pPr>
        <w:spacing w:after="0" w:line="240" w:lineRule="auto"/>
        <w:rPr>
          <w:rFonts w:cs="GillSansMT"/>
        </w:rPr>
      </w:pPr>
      <w:r w:rsidRPr="000B5F11">
        <w:rPr>
          <w:rFonts w:cs="GillSansMT"/>
        </w:rPr>
        <w:t>To complete the senior rating in the AEO Specialty Track, the member must:</w:t>
      </w:r>
    </w:p>
    <w:p w:rsidR="000B5F11" w:rsidRDefault="000B5F11" w:rsidP="000B5F11">
      <w:pPr>
        <w:spacing w:after="0" w:line="240" w:lineRule="auto"/>
        <w:rPr>
          <w:rFonts w:cs="GillSansMT"/>
        </w:rPr>
      </w:pPr>
    </w:p>
    <w:p w:rsidR="000B5F11" w:rsidRDefault="000B5F11" w:rsidP="000B5F11">
      <w:pPr>
        <w:spacing w:after="0" w:line="240" w:lineRule="auto"/>
        <w:rPr>
          <w:rFonts w:cs="GillSansMT"/>
        </w:rPr>
      </w:pPr>
      <w:r w:rsidRPr="000B5F11">
        <w:rPr>
          <w:rFonts w:cs="GillSansMT"/>
        </w:rPr>
        <w:t>Outline the process of appointing a senior member to the AE (215) Specialty Track.</w:t>
      </w:r>
    </w:p>
    <w:p w:rsidR="000B5F11" w:rsidRPr="003572ED" w:rsidRDefault="000B5F11" w:rsidP="0060684A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</w:p>
    <w:p w:rsidR="000B5F11" w:rsidRPr="000B5F11" w:rsidRDefault="000B5F11" w:rsidP="000B5F11">
      <w:pPr>
        <w:spacing w:after="0" w:line="240" w:lineRule="auto"/>
        <w:rPr>
          <w:rFonts w:cs="GillSansMT"/>
        </w:rPr>
      </w:pPr>
    </w:p>
    <w:p w:rsidR="000B5F11" w:rsidRDefault="000B5F11" w:rsidP="000B5F11">
      <w:pPr>
        <w:spacing w:after="0" w:line="240" w:lineRule="auto"/>
        <w:rPr>
          <w:rFonts w:cs="GillSansMT"/>
        </w:rPr>
      </w:pPr>
      <w:r w:rsidRPr="000B5F11">
        <w:rPr>
          <w:rFonts w:cs="GillSansMT"/>
        </w:rPr>
        <w:t>Describe the components of the technician rating.</w:t>
      </w:r>
    </w:p>
    <w:p w:rsidR="000B5F11" w:rsidRPr="003572ED" w:rsidRDefault="000B5F11" w:rsidP="00BC2176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</w:p>
    <w:p w:rsidR="000B5F11" w:rsidRPr="000B5F11" w:rsidRDefault="000B5F11" w:rsidP="000B5F11">
      <w:pPr>
        <w:spacing w:after="0" w:line="240" w:lineRule="auto"/>
        <w:rPr>
          <w:rFonts w:cs="GillSansMT"/>
        </w:rPr>
      </w:pPr>
    </w:p>
    <w:p w:rsidR="000B5F11" w:rsidRDefault="000B5F11" w:rsidP="000B5F11">
      <w:pPr>
        <w:spacing w:after="0" w:line="240" w:lineRule="auto"/>
        <w:rPr>
          <w:rFonts w:cs="GillSansMT"/>
        </w:rPr>
      </w:pPr>
      <w:r w:rsidRPr="000B5F11">
        <w:rPr>
          <w:rFonts w:cs="GillSansMT"/>
        </w:rPr>
        <w:t>Explain AE and STEM as it is used in CAP programs.</w:t>
      </w:r>
    </w:p>
    <w:p w:rsidR="000B5F11" w:rsidRPr="003572ED" w:rsidRDefault="000B5F11" w:rsidP="00BF256B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</w:p>
    <w:p w:rsidR="000B5F11" w:rsidRPr="000B5F11" w:rsidRDefault="000B5F11" w:rsidP="000B5F11">
      <w:pPr>
        <w:spacing w:after="0" w:line="240" w:lineRule="auto"/>
        <w:rPr>
          <w:rFonts w:cs="GillSansMT"/>
        </w:rPr>
      </w:pPr>
    </w:p>
    <w:p w:rsidR="000B5F11" w:rsidRDefault="000B5F11" w:rsidP="000B5F11">
      <w:pPr>
        <w:spacing w:after="0" w:line="240" w:lineRule="auto"/>
        <w:rPr>
          <w:rFonts w:cs="GillSansMT"/>
        </w:rPr>
      </w:pPr>
      <w:r w:rsidRPr="000B5F11">
        <w:rPr>
          <w:rFonts w:cs="GillSansMT"/>
        </w:rPr>
        <w:t>Summarize the requirements of a successful AEX program.</w:t>
      </w:r>
    </w:p>
    <w:p w:rsidR="00347215" w:rsidRPr="00351D59" w:rsidRDefault="000B5F11" w:rsidP="000B5F11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</w:p>
    <w:p w:rsidR="00B93967" w:rsidRPr="000B5F11" w:rsidRDefault="00B93967" w:rsidP="000B5F11">
      <w:pPr>
        <w:spacing w:after="0" w:line="240" w:lineRule="auto"/>
        <w:rPr>
          <w:rFonts w:cs="GillSansMT"/>
        </w:rPr>
      </w:pPr>
    </w:p>
    <w:p w:rsidR="000B5F11" w:rsidRDefault="000B5F11" w:rsidP="000B5F11">
      <w:pPr>
        <w:spacing w:after="0" w:line="240" w:lineRule="auto"/>
        <w:rPr>
          <w:rFonts w:cs="GillSansMT"/>
        </w:rPr>
      </w:pPr>
      <w:r w:rsidRPr="000B5F11">
        <w:rPr>
          <w:rFonts w:cs="GillSansMT"/>
        </w:rPr>
        <w:t>Describe the procedures of a TOP Flight.</w:t>
      </w:r>
    </w:p>
    <w:p w:rsidR="00C5754A" w:rsidRPr="00347215" w:rsidRDefault="000B5F11" w:rsidP="00351D59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</w:p>
    <w:p w:rsidR="000B5F11" w:rsidRPr="000B5F11" w:rsidRDefault="000B5F11" w:rsidP="000B5F11">
      <w:pPr>
        <w:spacing w:after="0" w:line="240" w:lineRule="auto"/>
        <w:rPr>
          <w:rFonts w:cs="GillSansMT"/>
        </w:rPr>
      </w:pPr>
    </w:p>
    <w:p w:rsidR="000B5F11" w:rsidRDefault="000B5F11" w:rsidP="000B5F11">
      <w:pPr>
        <w:spacing w:after="0" w:line="240" w:lineRule="auto"/>
        <w:rPr>
          <w:rFonts w:cs="GillSansMT"/>
        </w:rPr>
      </w:pPr>
      <w:r w:rsidRPr="000B5F11">
        <w:rPr>
          <w:rFonts w:cs="GillSansMT"/>
        </w:rPr>
        <w:t>Generalize the role of financial support required to execute CAP AE activities.</w:t>
      </w:r>
    </w:p>
    <w:p w:rsidR="000B5F11" w:rsidRPr="003572ED" w:rsidRDefault="000B5F11" w:rsidP="00C04DE6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</w:p>
    <w:p w:rsidR="000B5F11" w:rsidRPr="000B5F11" w:rsidRDefault="000B5F11" w:rsidP="000B5F11">
      <w:pPr>
        <w:spacing w:after="0" w:line="240" w:lineRule="auto"/>
        <w:rPr>
          <w:rFonts w:cs="GillSansMT"/>
        </w:rPr>
      </w:pPr>
    </w:p>
    <w:p w:rsidR="000B5F11" w:rsidRDefault="000B5F11" w:rsidP="000B5F11">
      <w:pPr>
        <w:spacing w:after="0" w:line="240" w:lineRule="auto"/>
        <w:rPr>
          <w:rFonts w:cs="GillSansMT"/>
        </w:rPr>
      </w:pPr>
      <w:r w:rsidRPr="000B5F11">
        <w:rPr>
          <w:rFonts w:cs="GillSansMT"/>
        </w:rPr>
        <w:t>Identify the components of an AE Plan of Action.</w:t>
      </w:r>
    </w:p>
    <w:p w:rsidR="00BD7ECA" w:rsidRPr="007F5A8D" w:rsidRDefault="000B5F11" w:rsidP="00351D59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</w:p>
    <w:p w:rsidR="000B5F11" w:rsidRPr="000B5F11" w:rsidRDefault="000B5F11" w:rsidP="000B5F11">
      <w:pPr>
        <w:spacing w:after="0" w:line="240" w:lineRule="auto"/>
        <w:rPr>
          <w:rFonts w:cs="GillSansMT"/>
        </w:rPr>
      </w:pPr>
    </w:p>
    <w:p w:rsidR="000B5F11" w:rsidRDefault="000B5F11" w:rsidP="000B5F11">
      <w:pPr>
        <w:spacing w:after="0" w:line="240" w:lineRule="auto"/>
        <w:rPr>
          <w:rFonts w:cs="GillSansMT"/>
        </w:rPr>
      </w:pPr>
      <w:r>
        <w:rPr>
          <w:rFonts w:cs="GillSansMT"/>
        </w:rPr>
        <w:t>E</w:t>
      </w:r>
      <w:r w:rsidRPr="000B5F11">
        <w:rPr>
          <w:rFonts w:cs="GillSansMT"/>
        </w:rPr>
        <w:t>xplain why the annual AE Activity Report is important.</w:t>
      </w:r>
    </w:p>
    <w:p w:rsidR="000B5F11" w:rsidRPr="003572ED" w:rsidRDefault="000B5F11" w:rsidP="00BD7ECA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</w:p>
    <w:p w:rsidR="000B5F11" w:rsidRPr="000B5F11" w:rsidRDefault="000B5F11" w:rsidP="000B5F11">
      <w:pPr>
        <w:spacing w:after="0" w:line="240" w:lineRule="auto"/>
        <w:rPr>
          <w:rFonts w:cs="GillSansMT"/>
        </w:rPr>
      </w:pPr>
    </w:p>
    <w:p w:rsidR="000B5F11" w:rsidRDefault="000B5F11" w:rsidP="000B5F11">
      <w:pPr>
        <w:spacing w:after="0" w:line="240" w:lineRule="auto"/>
        <w:rPr>
          <w:rFonts w:cs="GillSansMT"/>
        </w:rPr>
      </w:pPr>
      <w:r w:rsidRPr="000B5F11">
        <w:rPr>
          <w:rFonts w:cs="GillSansMT"/>
        </w:rPr>
        <w:t>Identify the major AE components of a unit SUI and a unit self-inspection.</w:t>
      </w:r>
    </w:p>
    <w:p w:rsidR="001B07C4" w:rsidRPr="001B07C4" w:rsidRDefault="000B5F11" w:rsidP="00351D59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</w:p>
    <w:p w:rsidR="000B5F11" w:rsidRPr="000B5F11" w:rsidRDefault="000B5F11" w:rsidP="000B5F11">
      <w:pPr>
        <w:spacing w:after="0" w:line="240" w:lineRule="auto"/>
        <w:rPr>
          <w:rFonts w:cs="GillSansMT"/>
        </w:rPr>
      </w:pPr>
    </w:p>
    <w:p w:rsidR="000B5F11" w:rsidRDefault="000B5F11" w:rsidP="000B5F11">
      <w:pPr>
        <w:spacing w:after="0" w:line="240" w:lineRule="auto"/>
        <w:rPr>
          <w:rFonts w:cs="GillSansMT"/>
        </w:rPr>
      </w:pPr>
      <w:r w:rsidRPr="000B5F11">
        <w:rPr>
          <w:rFonts w:cs="GillSansMT"/>
        </w:rPr>
        <w:t xml:space="preserve">Successfully complete the online senior level test in </w:t>
      </w:r>
      <w:proofErr w:type="spellStart"/>
      <w:r w:rsidRPr="000B5F11">
        <w:rPr>
          <w:rFonts w:cs="GillSansMT"/>
        </w:rPr>
        <w:t>eServices</w:t>
      </w:r>
      <w:proofErr w:type="spellEnd"/>
      <w:r w:rsidRPr="000B5F11">
        <w:rPr>
          <w:rFonts w:cs="GillSansMT"/>
        </w:rPr>
        <w:t xml:space="preserve"> Learning Management System.</w:t>
      </w:r>
    </w:p>
    <w:p w:rsidR="000B5F11" w:rsidRPr="003572ED" w:rsidRDefault="000B5F11" w:rsidP="001B07C4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1B07C4">
        <w:rPr>
          <w:rFonts w:cs="GillSansMT"/>
          <w:color w:val="00B050"/>
        </w:rPr>
        <w:t xml:space="preserve">Completed on </w:t>
      </w:r>
      <w:r w:rsidR="00351D59">
        <w:rPr>
          <w:rFonts w:cs="GillSansMT"/>
          <w:color w:val="00B050"/>
        </w:rPr>
        <w:t>xx/xx/xx</w:t>
      </w:r>
      <w:r w:rsidR="00866739">
        <w:rPr>
          <w:rFonts w:cs="GillSansMT"/>
          <w:color w:val="00B050"/>
        </w:rPr>
        <w:t xml:space="preserve"> as </w:t>
      </w:r>
      <w:r w:rsidR="001B07C4">
        <w:rPr>
          <w:rFonts w:cs="GillSansMT"/>
          <w:color w:val="00B050"/>
        </w:rPr>
        <w:t xml:space="preserve">noted on </w:t>
      </w:r>
      <w:proofErr w:type="spellStart"/>
      <w:r w:rsidR="001B07C4">
        <w:rPr>
          <w:rFonts w:cs="GillSansMT"/>
          <w:color w:val="00B050"/>
        </w:rPr>
        <w:t>eServices</w:t>
      </w:r>
      <w:proofErr w:type="spellEnd"/>
      <w:r w:rsidR="001B07C4">
        <w:rPr>
          <w:rFonts w:cs="GillSansMT"/>
          <w:color w:val="00B050"/>
        </w:rPr>
        <w:t>.</w:t>
      </w:r>
      <w:r w:rsidR="00351D59">
        <w:rPr>
          <w:rFonts w:cs="GillSansMT"/>
          <w:color w:val="00B050"/>
        </w:rPr>
        <w:t xml:space="preserve"> See attached certification.</w:t>
      </w:r>
    </w:p>
    <w:p w:rsidR="00515924" w:rsidRDefault="00515924" w:rsidP="007E2D53">
      <w:pPr>
        <w:spacing w:after="0" w:line="240" w:lineRule="auto"/>
        <w:rPr>
          <w:rFonts w:cs="GillSansMT"/>
        </w:rPr>
      </w:pPr>
    </w:p>
    <w:p w:rsidR="001B07C4" w:rsidRDefault="001B07C4" w:rsidP="007E2D53">
      <w:pPr>
        <w:spacing w:after="0" w:line="240" w:lineRule="auto"/>
      </w:pPr>
    </w:p>
    <w:p w:rsidR="00DE1B7E" w:rsidRPr="00DE1B7E" w:rsidRDefault="00DE1B7E" w:rsidP="00DE1B7E">
      <w:pPr>
        <w:spacing w:after="0" w:line="240" w:lineRule="auto"/>
        <w:rPr>
          <w:b/>
          <w:sz w:val="24"/>
          <w:szCs w:val="24"/>
        </w:rPr>
      </w:pPr>
      <w:r w:rsidRPr="00DE1B7E">
        <w:rPr>
          <w:b/>
          <w:sz w:val="24"/>
          <w:szCs w:val="24"/>
        </w:rPr>
        <w:t>Performance Requirements</w:t>
      </w:r>
    </w:p>
    <w:p w:rsidR="00DE1B7E" w:rsidRDefault="00DE1B7E" w:rsidP="00DE1B7E">
      <w:pPr>
        <w:spacing w:after="0" w:line="240" w:lineRule="auto"/>
      </w:pPr>
    </w:p>
    <w:p w:rsidR="000B5F11" w:rsidRDefault="000B5F11" w:rsidP="000B5F11">
      <w:pPr>
        <w:spacing w:after="0" w:line="240" w:lineRule="auto"/>
      </w:pPr>
      <w:r>
        <w:t>Maintain the AE Notebook.</w:t>
      </w:r>
    </w:p>
    <w:p w:rsidR="000973EA" w:rsidRPr="003572ED" w:rsidRDefault="000973EA" w:rsidP="001B07C4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1B07C4">
        <w:rPr>
          <w:rFonts w:cs="GillSansMT"/>
          <w:color w:val="00B050"/>
        </w:rPr>
        <w:t xml:space="preserve">See attached </w:t>
      </w:r>
      <w:r w:rsidR="00351D59">
        <w:rPr>
          <w:rFonts w:cs="GillSansMT"/>
          <w:color w:val="00B050"/>
        </w:rPr>
        <w:t>notebook pdf named XYZ.pdf</w:t>
      </w:r>
    </w:p>
    <w:p w:rsidR="000973EA" w:rsidRDefault="000973EA" w:rsidP="000B5F11">
      <w:pPr>
        <w:spacing w:after="0" w:line="240" w:lineRule="auto"/>
      </w:pPr>
    </w:p>
    <w:p w:rsidR="000B5F11" w:rsidRDefault="000B5F11" w:rsidP="000B5F11">
      <w:pPr>
        <w:spacing w:after="0" w:line="240" w:lineRule="auto"/>
      </w:pPr>
      <w:r>
        <w:lastRenderedPageBreak/>
        <w:t>Lead an AEX or AE STEM activity.</w:t>
      </w:r>
    </w:p>
    <w:p w:rsidR="000973EA" w:rsidRPr="003572ED" w:rsidRDefault="000973EA" w:rsidP="001B07C4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351D59">
        <w:rPr>
          <w:rFonts w:cs="GillSansMT"/>
          <w:color w:val="00B050"/>
        </w:rPr>
        <w:t>See attached pdf documenting dates, lesson plans, supporting pictures</w:t>
      </w:r>
    </w:p>
    <w:p w:rsidR="000973EA" w:rsidRDefault="000973EA" w:rsidP="000B5F11">
      <w:pPr>
        <w:spacing w:after="0" w:line="240" w:lineRule="auto"/>
      </w:pPr>
    </w:p>
    <w:p w:rsidR="000B5F11" w:rsidRDefault="000B5F11" w:rsidP="000B5F11">
      <w:pPr>
        <w:spacing w:after="0" w:line="240" w:lineRule="auto"/>
      </w:pPr>
      <w:r>
        <w:t>Develop and submit an AE Plan of Action or an annual AE Activity Report to the next higher echelon.</w:t>
      </w:r>
    </w:p>
    <w:p w:rsidR="000973EA" w:rsidRDefault="000973EA" w:rsidP="00CF7067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351D59">
        <w:rPr>
          <w:rFonts w:cs="GillSansMT"/>
          <w:color w:val="00B050"/>
        </w:rPr>
        <w:t xml:space="preserve">As documented in </w:t>
      </w:r>
      <w:proofErr w:type="spellStart"/>
      <w:r w:rsidR="00351D59">
        <w:rPr>
          <w:rFonts w:cs="GillSansMT"/>
          <w:color w:val="00B050"/>
        </w:rPr>
        <w:t>eServices</w:t>
      </w:r>
      <w:proofErr w:type="spellEnd"/>
      <w:r w:rsidR="00351D59">
        <w:rPr>
          <w:rFonts w:cs="GillSansMT"/>
          <w:color w:val="00B050"/>
        </w:rPr>
        <w:t>. See attached pdf of Activity Report.</w:t>
      </w:r>
    </w:p>
    <w:p w:rsidR="000973EA" w:rsidRDefault="000973EA" w:rsidP="000B5F11">
      <w:pPr>
        <w:spacing w:after="0" w:line="240" w:lineRule="auto"/>
      </w:pPr>
    </w:p>
    <w:p w:rsidR="000B5F11" w:rsidRDefault="000B5F11" w:rsidP="000B5F11">
      <w:pPr>
        <w:spacing w:after="0" w:line="240" w:lineRule="auto"/>
      </w:pPr>
      <w:r>
        <w:t>Earn the Yeager Award.</w:t>
      </w:r>
    </w:p>
    <w:p w:rsidR="000973EA" w:rsidRPr="003572ED" w:rsidRDefault="000973EA" w:rsidP="00CF7067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CF7067">
        <w:rPr>
          <w:rFonts w:cs="GillSansMT"/>
          <w:color w:val="00B050"/>
        </w:rPr>
        <w:t xml:space="preserve">As documented in </w:t>
      </w:r>
      <w:proofErr w:type="spellStart"/>
      <w:r w:rsidR="00CF7067">
        <w:rPr>
          <w:rFonts w:cs="GillSansMT"/>
          <w:color w:val="00B050"/>
        </w:rPr>
        <w:t>eServices</w:t>
      </w:r>
      <w:proofErr w:type="spellEnd"/>
      <w:r w:rsidR="00CF7067">
        <w:rPr>
          <w:rFonts w:cs="GillSansMT"/>
          <w:color w:val="00B050"/>
        </w:rPr>
        <w:t xml:space="preserve">. </w:t>
      </w:r>
      <w:r w:rsidR="00351D59">
        <w:rPr>
          <w:rFonts w:cs="GillSansMT"/>
          <w:color w:val="00B050"/>
        </w:rPr>
        <w:t>See attached certification.</w:t>
      </w:r>
    </w:p>
    <w:p w:rsidR="000973EA" w:rsidRDefault="000973EA" w:rsidP="000B5F11">
      <w:pPr>
        <w:spacing w:after="0" w:line="240" w:lineRule="auto"/>
      </w:pPr>
    </w:p>
    <w:p w:rsidR="000B5F11" w:rsidRDefault="000B5F11" w:rsidP="000B5F11">
      <w:pPr>
        <w:spacing w:after="0" w:line="240" w:lineRule="auto"/>
      </w:pPr>
    </w:p>
    <w:p w:rsidR="000B5F11" w:rsidRPr="000973EA" w:rsidRDefault="000B5F11" w:rsidP="000B5F11">
      <w:pPr>
        <w:spacing w:after="0" w:line="240" w:lineRule="auto"/>
        <w:rPr>
          <w:u w:val="single"/>
        </w:rPr>
      </w:pPr>
      <w:r w:rsidRPr="000973EA">
        <w:rPr>
          <w:u w:val="single"/>
        </w:rPr>
        <w:t xml:space="preserve">Attend </w:t>
      </w:r>
      <w:r w:rsidRPr="00351D59">
        <w:rPr>
          <w:u w:val="single"/>
        </w:rPr>
        <w:t xml:space="preserve">one </w:t>
      </w:r>
      <w:r w:rsidRPr="000973EA">
        <w:rPr>
          <w:u w:val="single"/>
        </w:rPr>
        <w:t>of the following</w:t>
      </w:r>
      <w:r w:rsidR="009B19CA">
        <w:rPr>
          <w:u w:val="single"/>
        </w:rPr>
        <w:t xml:space="preserve"> (page 12 of CAPP 215)</w:t>
      </w:r>
      <w:r w:rsidRPr="000973EA">
        <w:rPr>
          <w:u w:val="single"/>
        </w:rPr>
        <w:t>:</w:t>
      </w:r>
    </w:p>
    <w:p w:rsidR="000973EA" w:rsidRDefault="000973EA" w:rsidP="000B5F11">
      <w:pPr>
        <w:spacing w:after="0" w:line="240" w:lineRule="auto"/>
      </w:pPr>
    </w:p>
    <w:p w:rsidR="000B5F11" w:rsidRDefault="000973EA" w:rsidP="000B5F11">
      <w:pPr>
        <w:spacing w:after="0" w:line="240" w:lineRule="auto"/>
      </w:pPr>
      <w:r>
        <w:t>A</w:t>
      </w:r>
      <w:r w:rsidR="00CF7067">
        <w:t xml:space="preserve"> wing or region AE conference, </w:t>
      </w:r>
      <w:r w:rsidR="000B5F11">
        <w:t>AE workshop or AEO training session;</w:t>
      </w:r>
    </w:p>
    <w:p w:rsidR="006B0C7E" w:rsidRDefault="000E0C10" w:rsidP="00CF7067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>
        <w:rPr>
          <w:rFonts w:cs="GillSansMT"/>
          <w:color w:val="00B050"/>
        </w:rPr>
        <w:t>:</w:t>
      </w:r>
      <w:r w:rsidR="00351D59">
        <w:rPr>
          <w:rFonts w:cs="GillSansMT"/>
          <w:color w:val="00B050"/>
        </w:rPr>
        <w:t xml:space="preserve"> NA or see attached pdf</w:t>
      </w:r>
      <w:r w:rsidR="005D2213">
        <w:rPr>
          <w:rFonts w:cs="GillSansMT"/>
          <w:color w:val="00B050"/>
        </w:rPr>
        <w:t xml:space="preserve"> documenting attendance ticket/receipt, program/schedule, and pictures.</w:t>
      </w:r>
    </w:p>
    <w:p w:rsidR="000973EA" w:rsidRDefault="000973EA" w:rsidP="000B5F11">
      <w:pPr>
        <w:spacing w:after="0" w:line="240" w:lineRule="auto"/>
      </w:pPr>
    </w:p>
    <w:p w:rsidR="000B5F11" w:rsidRDefault="000973EA" w:rsidP="000B5F11">
      <w:pPr>
        <w:spacing w:after="0" w:line="240" w:lineRule="auto"/>
      </w:pPr>
      <w:r>
        <w:t>A</w:t>
      </w:r>
      <w:r w:rsidR="000B5F11">
        <w:t>n AE School (region or national);</w:t>
      </w:r>
    </w:p>
    <w:p w:rsidR="000973EA" w:rsidRPr="003572ED" w:rsidRDefault="000973EA" w:rsidP="00CF7067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5D2213">
        <w:rPr>
          <w:rFonts w:cs="GillSansMT"/>
          <w:color w:val="00B050"/>
        </w:rPr>
        <w:t>NA or see attached pdf documenting attendance ticket/receipt, program/schedule, and pictures.</w:t>
      </w:r>
    </w:p>
    <w:p w:rsidR="000973EA" w:rsidRDefault="000973EA" w:rsidP="000B5F11">
      <w:pPr>
        <w:spacing w:after="0" w:line="240" w:lineRule="auto"/>
      </w:pPr>
    </w:p>
    <w:p w:rsidR="000B5F11" w:rsidRDefault="000973EA" w:rsidP="000B5F11">
      <w:pPr>
        <w:spacing w:after="0" w:line="240" w:lineRule="auto"/>
      </w:pPr>
      <w:proofErr w:type="gramStart"/>
      <w:r>
        <w:t>T</w:t>
      </w:r>
      <w:r w:rsidR="000B5F11">
        <w:t>wo AE learning labs or AE break-out sessions at a wing, regional or national conference.</w:t>
      </w:r>
      <w:proofErr w:type="gramEnd"/>
    </w:p>
    <w:p w:rsidR="000E0C10" w:rsidRDefault="000E0C10" w:rsidP="000B5F11">
      <w:pPr>
        <w:spacing w:after="0" w:line="240" w:lineRule="auto"/>
      </w:pPr>
    </w:p>
    <w:p w:rsidR="000973EA" w:rsidRDefault="000E0C10" w:rsidP="005D2213">
      <w:pPr>
        <w:spacing w:after="0" w:line="240" w:lineRule="auto"/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5D2213">
        <w:rPr>
          <w:rFonts w:cs="GillSansMT"/>
          <w:color w:val="00B050"/>
        </w:rPr>
        <w:t>NA or see attached pdf documenting attendance ticket/receipt, program/schedule, and pictures.</w:t>
      </w:r>
    </w:p>
    <w:p w:rsidR="000973EA" w:rsidRDefault="000973EA" w:rsidP="000B5F11">
      <w:pPr>
        <w:spacing w:after="0" w:line="240" w:lineRule="auto"/>
      </w:pPr>
    </w:p>
    <w:p w:rsidR="00043B09" w:rsidRDefault="00043B09" w:rsidP="000B5F11">
      <w:pPr>
        <w:spacing w:after="0" w:line="240" w:lineRule="auto"/>
      </w:pPr>
    </w:p>
    <w:p w:rsidR="000B5F11" w:rsidRPr="000973EA" w:rsidRDefault="000B5F11" w:rsidP="000B5F11">
      <w:pPr>
        <w:spacing w:after="0" w:line="240" w:lineRule="auto"/>
        <w:rPr>
          <w:u w:val="single"/>
        </w:rPr>
      </w:pPr>
      <w:r w:rsidRPr="000973EA">
        <w:rPr>
          <w:u w:val="single"/>
        </w:rPr>
        <w:t xml:space="preserve">Perform </w:t>
      </w:r>
      <w:r w:rsidRPr="005D2213">
        <w:rPr>
          <w:u w:val="single"/>
        </w:rPr>
        <w:t xml:space="preserve">one </w:t>
      </w:r>
      <w:r w:rsidRPr="000973EA">
        <w:rPr>
          <w:u w:val="single"/>
        </w:rPr>
        <w:t>of the following</w:t>
      </w:r>
      <w:r w:rsidR="009B19CA">
        <w:rPr>
          <w:u w:val="single"/>
        </w:rPr>
        <w:t xml:space="preserve"> (page 12 of CAPP 215)</w:t>
      </w:r>
      <w:r w:rsidR="009B19CA" w:rsidRPr="000973EA">
        <w:rPr>
          <w:u w:val="single"/>
        </w:rPr>
        <w:t>:</w:t>
      </w:r>
    </w:p>
    <w:p w:rsidR="000973EA" w:rsidRDefault="000973EA" w:rsidP="000B5F11">
      <w:pPr>
        <w:spacing w:after="0" w:line="240" w:lineRule="auto"/>
      </w:pPr>
    </w:p>
    <w:p w:rsidR="000B5F11" w:rsidRDefault="000B5F11" w:rsidP="000B5F11">
      <w:pPr>
        <w:spacing w:after="0" w:line="240" w:lineRule="auto"/>
      </w:pPr>
      <w:r>
        <w:t>Present or direct the AE portion of a cadet encampment</w:t>
      </w:r>
    </w:p>
    <w:p w:rsidR="000973EA" w:rsidRPr="003572ED" w:rsidRDefault="000973EA" w:rsidP="00136D59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5D2213">
        <w:rPr>
          <w:rFonts w:cs="GillSansMT"/>
          <w:color w:val="00B050"/>
        </w:rPr>
        <w:t xml:space="preserve">NA or </w:t>
      </w:r>
      <w:r w:rsidR="005D2213">
        <w:rPr>
          <w:rFonts w:cs="GillSansMT"/>
          <w:color w:val="00B050"/>
        </w:rPr>
        <w:t>See attached pdf documenting dates, lesson plans, supporting pictures</w:t>
      </w:r>
    </w:p>
    <w:p w:rsidR="000973EA" w:rsidRDefault="000973EA" w:rsidP="000B5F11">
      <w:pPr>
        <w:spacing w:after="0" w:line="240" w:lineRule="auto"/>
      </w:pPr>
    </w:p>
    <w:p w:rsidR="000B5F11" w:rsidRDefault="000B5F11" w:rsidP="000B5F11">
      <w:pPr>
        <w:spacing w:after="0" w:line="240" w:lineRule="auto"/>
      </w:pPr>
      <w:r>
        <w:t>Mentor an AEO in achieving the AE technician rating</w:t>
      </w:r>
    </w:p>
    <w:p w:rsidR="000973EA" w:rsidRPr="003572ED" w:rsidRDefault="000973EA" w:rsidP="00136D59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5D2213">
        <w:rPr>
          <w:rFonts w:cs="GillSansMT"/>
          <w:color w:val="00B050"/>
        </w:rPr>
        <w:t xml:space="preserve">NA or </w:t>
      </w:r>
      <w:r w:rsidR="005D2213">
        <w:rPr>
          <w:rFonts w:cs="GillSansMT"/>
          <w:color w:val="00B050"/>
        </w:rPr>
        <w:t>See attached pdf documenting</w:t>
      </w:r>
      <w:r w:rsidR="005D2213">
        <w:rPr>
          <w:rFonts w:cs="GillSansMT"/>
          <w:color w:val="00B050"/>
        </w:rPr>
        <w:t xml:space="preserve"> a signed mentoring agreement or affidavit from trainee, PDO, or commander.</w:t>
      </w:r>
    </w:p>
    <w:p w:rsidR="000973EA" w:rsidRDefault="000973EA" w:rsidP="000B5F11">
      <w:pPr>
        <w:spacing w:after="0" w:line="240" w:lineRule="auto"/>
      </w:pPr>
    </w:p>
    <w:p w:rsidR="000B5F11" w:rsidRDefault="000B5F11" w:rsidP="000B5F11">
      <w:pPr>
        <w:spacing w:after="0" w:line="240" w:lineRule="auto"/>
      </w:pPr>
      <w:r>
        <w:t>Participate in the AE portion of an SUI or AE Self Inspection</w:t>
      </w:r>
    </w:p>
    <w:p w:rsidR="000973EA" w:rsidRPr="003572ED" w:rsidRDefault="000973EA" w:rsidP="00136D59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5D2213">
        <w:rPr>
          <w:rFonts w:cs="GillSansMT"/>
          <w:color w:val="00B050"/>
        </w:rPr>
        <w:t xml:space="preserve">NA or See attached pdf </w:t>
      </w:r>
      <w:r w:rsidR="005D2213">
        <w:rPr>
          <w:rFonts w:cs="GillSansMT"/>
          <w:color w:val="00B050"/>
        </w:rPr>
        <w:t>of SUI report.</w:t>
      </w:r>
    </w:p>
    <w:p w:rsidR="000973EA" w:rsidRDefault="000973EA" w:rsidP="000B5F11">
      <w:pPr>
        <w:spacing w:after="0" w:line="240" w:lineRule="auto"/>
      </w:pPr>
    </w:p>
    <w:p w:rsidR="000B5F11" w:rsidRDefault="000B5F11" w:rsidP="000B5F11">
      <w:pPr>
        <w:spacing w:after="0" w:line="240" w:lineRule="auto"/>
      </w:pPr>
      <w:r>
        <w:t>Prepare and present an AE activity for teachers within local schools</w:t>
      </w:r>
    </w:p>
    <w:p w:rsidR="000973EA" w:rsidRPr="003572ED" w:rsidRDefault="000973EA" w:rsidP="00E04C57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5D2213">
        <w:rPr>
          <w:rFonts w:cs="GillSansMT"/>
          <w:color w:val="00B050"/>
        </w:rPr>
        <w:t>NA or See attached pdf documenting dates, lesson plans, supporting pictures</w:t>
      </w:r>
    </w:p>
    <w:p w:rsidR="000973EA" w:rsidRDefault="000973EA" w:rsidP="000B5F11">
      <w:pPr>
        <w:spacing w:after="0" w:line="240" w:lineRule="auto"/>
      </w:pPr>
    </w:p>
    <w:p w:rsidR="000B5F11" w:rsidRDefault="000B5F11" w:rsidP="000B5F11">
      <w:pPr>
        <w:spacing w:after="0" w:line="240" w:lineRule="auto"/>
      </w:pPr>
      <w:r>
        <w:t>Contact a local community civic organization to present current AE issues</w:t>
      </w:r>
    </w:p>
    <w:p w:rsidR="000973EA" w:rsidRPr="003572ED" w:rsidRDefault="000973EA" w:rsidP="00E04C57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5D2213">
        <w:rPr>
          <w:rFonts w:cs="GillSansMT"/>
          <w:color w:val="00B050"/>
        </w:rPr>
        <w:t>NA or See attached pdf documenting dates, lesson plans, supporting pictures</w:t>
      </w:r>
    </w:p>
    <w:p w:rsidR="000973EA" w:rsidRDefault="000973EA" w:rsidP="000B5F11">
      <w:pPr>
        <w:spacing w:after="0" w:line="240" w:lineRule="auto"/>
      </w:pPr>
    </w:p>
    <w:p w:rsidR="000B5F11" w:rsidRDefault="000B5F11" w:rsidP="00DE1B7E">
      <w:pPr>
        <w:spacing w:after="0" w:line="240" w:lineRule="auto"/>
      </w:pPr>
    </w:p>
    <w:p w:rsidR="005D2213" w:rsidRDefault="005D2213" w:rsidP="00DE1B7E">
      <w:pPr>
        <w:spacing w:after="0" w:line="240" w:lineRule="auto"/>
      </w:pPr>
    </w:p>
    <w:p w:rsidR="005D2213" w:rsidRDefault="005D2213" w:rsidP="00DE1B7E">
      <w:pPr>
        <w:spacing w:after="0" w:line="240" w:lineRule="auto"/>
      </w:pPr>
    </w:p>
    <w:p w:rsidR="00CB12F1" w:rsidRPr="00CB12F1" w:rsidRDefault="00CB12F1" w:rsidP="00CB12F1">
      <w:pPr>
        <w:spacing w:after="0" w:line="240" w:lineRule="auto"/>
        <w:rPr>
          <w:rFonts w:cs="GillSansMT"/>
        </w:rPr>
      </w:pPr>
    </w:p>
    <w:p w:rsidR="00DE1B7E" w:rsidRPr="00DE1B7E" w:rsidRDefault="00DE1B7E" w:rsidP="00DE1B7E">
      <w:pPr>
        <w:spacing w:after="0" w:line="240" w:lineRule="auto"/>
        <w:rPr>
          <w:b/>
          <w:sz w:val="24"/>
          <w:szCs w:val="24"/>
        </w:rPr>
      </w:pPr>
      <w:r w:rsidRPr="00DE1B7E">
        <w:rPr>
          <w:b/>
          <w:sz w:val="24"/>
          <w:szCs w:val="24"/>
        </w:rPr>
        <w:lastRenderedPageBreak/>
        <w:t>Service Requirements</w:t>
      </w:r>
    </w:p>
    <w:p w:rsidR="00DE1B7E" w:rsidRDefault="00DE1B7E" w:rsidP="00DE1B7E">
      <w:pPr>
        <w:spacing w:after="0" w:line="240" w:lineRule="auto"/>
      </w:pPr>
    </w:p>
    <w:p w:rsidR="006E4816" w:rsidRDefault="006E4816" w:rsidP="006E4816">
      <w:pPr>
        <w:spacing w:after="0" w:line="240" w:lineRule="auto"/>
      </w:pPr>
      <w:r>
        <w:t xml:space="preserve">AEO Senior candidates will have served a minimum of an additional 6 months after receipt of the technician rating in </w:t>
      </w:r>
      <w:r w:rsidRPr="005D2213">
        <w:t xml:space="preserve">one </w:t>
      </w:r>
      <w:r>
        <w:t>of the positions below:</w:t>
      </w:r>
    </w:p>
    <w:p w:rsidR="006E4816" w:rsidRDefault="006E4816" w:rsidP="006E4816">
      <w:pPr>
        <w:spacing w:after="0" w:line="240" w:lineRule="auto"/>
      </w:pPr>
    </w:p>
    <w:p w:rsidR="006E4816" w:rsidRDefault="006E4816" w:rsidP="006E4816">
      <w:pPr>
        <w:spacing w:after="0" w:line="240" w:lineRule="auto"/>
      </w:pPr>
      <w:r>
        <w:t>AEO or Assistant AEO at the squadron level or higher</w:t>
      </w:r>
    </w:p>
    <w:p w:rsidR="006E4816" w:rsidRPr="003572ED" w:rsidRDefault="006E4816" w:rsidP="00E04C57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5D2213">
        <w:rPr>
          <w:rFonts w:cs="GillSansMT"/>
          <w:color w:val="00B050"/>
        </w:rPr>
        <w:t xml:space="preserve">NA or </w:t>
      </w:r>
      <w:r w:rsidR="005D2213">
        <w:rPr>
          <w:rFonts w:cs="GillSansMT"/>
          <w:color w:val="00B050"/>
        </w:rPr>
        <w:t xml:space="preserve">See attached pdf/screen shot from eService </w:t>
      </w:r>
      <w:r w:rsidR="005D2213">
        <w:rPr>
          <w:rFonts w:cs="GillSansMT"/>
          <w:color w:val="00B050"/>
        </w:rPr>
        <w:t xml:space="preserve">documenting </w:t>
      </w:r>
      <w:r w:rsidR="005D2213">
        <w:rPr>
          <w:rFonts w:cs="GillSansMT"/>
          <w:color w:val="00B050"/>
        </w:rPr>
        <w:t>duty position assign date.</w:t>
      </w:r>
    </w:p>
    <w:p w:rsidR="006E4816" w:rsidRDefault="006E4816" w:rsidP="006E4816">
      <w:pPr>
        <w:spacing w:after="0" w:line="240" w:lineRule="auto"/>
      </w:pPr>
    </w:p>
    <w:p w:rsidR="006E4816" w:rsidRDefault="006E4816" w:rsidP="006E4816">
      <w:pPr>
        <w:spacing w:after="0" w:line="240" w:lineRule="auto"/>
      </w:pPr>
      <w:r>
        <w:t>Group Internal or External AEO</w:t>
      </w:r>
    </w:p>
    <w:p w:rsidR="006E4816" w:rsidRPr="003572ED" w:rsidRDefault="006E4816" w:rsidP="00E04C57">
      <w:pPr>
        <w:spacing w:after="0" w:line="240" w:lineRule="auto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5D2213">
        <w:rPr>
          <w:rFonts w:cs="GillSansMT"/>
          <w:color w:val="00B050"/>
        </w:rPr>
        <w:t>NA or See attached pdf/screen shot from eService documenting duty position assign date.</w:t>
      </w:r>
    </w:p>
    <w:p w:rsidR="006E4816" w:rsidRDefault="006E4816" w:rsidP="006E4816">
      <w:pPr>
        <w:spacing w:after="0" w:line="240" w:lineRule="auto"/>
      </w:pPr>
    </w:p>
    <w:p w:rsidR="006E4816" w:rsidRDefault="006E4816" w:rsidP="00DE1B7E">
      <w:pPr>
        <w:spacing w:after="0" w:line="240" w:lineRule="auto"/>
      </w:pPr>
    </w:p>
    <w:p w:rsidR="00B11C0D" w:rsidRDefault="00B11C0D" w:rsidP="00B11C0D">
      <w:pPr>
        <w:spacing w:after="0" w:line="240" w:lineRule="auto"/>
        <w:rPr>
          <w:color w:val="00B050"/>
        </w:rPr>
      </w:pPr>
    </w:p>
    <w:p w:rsidR="00B11C0D" w:rsidRDefault="00B11C0D" w:rsidP="00B11C0D">
      <w:pPr>
        <w:spacing w:after="0" w:line="240" w:lineRule="auto"/>
        <w:rPr>
          <w:color w:val="00B050"/>
        </w:rPr>
      </w:pPr>
    </w:p>
    <w:p w:rsidR="0045277D" w:rsidRDefault="0045277D" w:rsidP="00B11C0D">
      <w:pPr>
        <w:spacing w:after="0" w:line="240" w:lineRule="auto"/>
        <w:rPr>
          <w:color w:val="00B050"/>
        </w:rPr>
      </w:pPr>
    </w:p>
    <w:p w:rsidR="0045277D" w:rsidRDefault="0045277D" w:rsidP="00B11C0D">
      <w:pPr>
        <w:spacing w:after="0" w:line="240" w:lineRule="auto"/>
        <w:rPr>
          <w:color w:val="00B050"/>
        </w:rPr>
      </w:pPr>
    </w:p>
    <w:p w:rsidR="0045277D" w:rsidRDefault="0045277D" w:rsidP="00B11C0D">
      <w:pPr>
        <w:spacing w:after="0" w:line="240" w:lineRule="auto"/>
        <w:rPr>
          <w:color w:val="00B050"/>
        </w:rPr>
      </w:pPr>
    </w:p>
    <w:p w:rsidR="0045277D" w:rsidRDefault="0045277D" w:rsidP="00B11C0D">
      <w:pPr>
        <w:spacing w:after="0" w:line="240" w:lineRule="auto"/>
        <w:rPr>
          <w:color w:val="00B050"/>
        </w:rPr>
      </w:pPr>
    </w:p>
    <w:p w:rsidR="0045277D" w:rsidRDefault="0045277D" w:rsidP="00B11C0D">
      <w:pPr>
        <w:spacing w:after="0" w:line="240" w:lineRule="auto"/>
        <w:rPr>
          <w:color w:val="00B050"/>
        </w:rPr>
      </w:pPr>
    </w:p>
    <w:p w:rsidR="0045277D" w:rsidRDefault="0045277D" w:rsidP="00B11C0D">
      <w:pPr>
        <w:spacing w:after="0" w:line="240" w:lineRule="auto"/>
        <w:rPr>
          <w:color w:val="00B050"/>
        </w:rPr>
      </w:pPr>
    </w:p>
    <w:p w:rsidR="0045277D" w:rsidRDefault="0045277D" w:rsidP="00B11C0D">
      <w:pPr>
        <w:spacing w:after="0" w:line="240" w:lineRule="auto"/>
        <w:rPr>
          <w:color w:val="00B050"/>
        </w:rPr>
      </w:pPr>
    </w:p>
    <w:p w:rsidR="0045277D" w:rsidRDefault="0045277D" w:rsidP="00B11C0D">
      <w:pPr>
        <w:spacing w:after="0" w:line="240" w:lineRule="auto"/>
        <w:rPr>
          <w:color w:val="00B050"/>
        </w:rPr>
      </w:pPr>
    </w:p>
    <w:p w:rsidR="0045277D" w:rsidRDefault="0045277D" w:rsidP="00B11C0D">
      <w:pPr>
        <w:spacing w:after="0" w:line="240" w:lineRule="auto"/>
        <w:rPr>
          <w:color w:val="00B050"/>
        </w:rPr>
      </w:pPr>
    </w:p>
    <w:p w:rsidR="0045277D" w:rsidRDefault="0045277D" w:rsidP="00B11C0D">
      <w:pPr>
        <w:spacing w:after="0" w:line="240" w:lineRule="auto"/>
        <w:rPr>
          <w:color w:val="00B050"/>
        </w:rPr>
      </w:pPr>
    </w:p>
    <w:p w:rsidR="0045277D" w:rsidRDefault="0045277D" w:rsidP="00B11C0D">
      <w:pPr>
        <w:spacing w:after="0" w:line="240" w:lineRule="auto"/>
        <w:rPr>
          <w:color w:val="00B050"/>
        </w:rPr>
      </w:pPr>
    </w:p>
    <w:p w:rsidR="0065082D" w:rsidRDefault="0065082D" w:rsidP="00B11C0D">
      <w:pPr>
        <w:spacing w:after="0" w:line="240" w:lineRule="auto"/>
        <w:rPr>
          <w:color w:val="00B050"/>
        </w:rPr>
      </w:pPr>
    </w:p>
    <w:p w:rsidR="0045277D" w:rsidRDefault="0045277D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5D2213" w:rsidRDefault="005D2213" w:rsidP="00B11C0D">
      <w:pPr>
        <w:spacing w:after="0" w:line="240" w:lineRule="auto"/>
        <w:rPr>
          <w:color w:val="00B050"/>
        </w:rPr>
      </w:pPr>
    </w:p>
    <w:p w:rsidR="0045277D" w:rsidRDefault="0045277D" w:rsidP="00B11C0D">
      <w:pPr>
        <w:spacing w:after="0" w:line="240" w:lineRule="auto"/>
        <w:rPr>
          <w:color w:val="00B050"/>
        </w:rPr>
      </w:pPr>
    </w:p>
    <w:p w:rsidR="0065082D" w:rsidRPr="0065082D" w:rsidRDefault="0065082D" w:rsidP="0065082D">
      <w:pPr>
        <w:spacing w:after="0" w:line="240" w:lineRule="auto"/>
        <w:rPr>
          <w:b/>
          <w:sz w:val="24"/>
          <w:szCs w:val="24"/>
        </w:rPr>
      </w:pPr>
      <w:r w:rsidRPr="0065082D">
        <w:rPr>
          <w:b/>
          <w:sz w:val="24"/>
          <w:szCs w:val="24"/>
        </w:rPr>
        <w:lastRenderedPageBreak/>
        <w:t>Checklist - Knowledge, Performance, &amp; Service Requirements</w:t>
      </w:r>
    </w:p>
    <w:p w:rsidR="0065082D" w:rsidRDefault="0065082D" w:rsidP="0065082D">
      <w:pPr>
        <w:spacing w:after="0" w:line="240" w:lineRule="auto"/>
      </w:pPr>
    </w:p>
    <w:p w:rsidR="0065082D" w:rsidRPr="0065082D" w:rsidRDefault="0065082D" w:rsidP="0065082D">
      <w:pPr>
        <w:spacing w:after="0" w:line="240" w:lineRule="auto"/>
        <w:rPr>
          <w:u w:val="single"/>
        </w:rPr>
      </w:pPr>
      <w:r>
        <w:rPr>
          <w:u w:val="single"/>
        </w:rPr>
        <w:t>Knowledge</w:t>
      </w:r>
    </w:p>
    <w:p w:rsidR="0065082D" w:rsidRDefault="0065082D" w:rsidP="0065082D">
      <w:pPr>
        <w:spacing w:after="0" w:line="240" w:lineRule="auto"/>
      </w:pPr>
    </w:p>
    <w:p w:rsidR="009E36EB" w:rsidRDefault="0065082D" w:rsidP="0065082D">
      <w:pPr>
        <w:spacing w:after="0" w:line="240" w:lineRule="auto"/>
      </w:pPr>
      <w:r w:rsidRPr="0065082D">
        <w:t>Outline the process of appointing a senior member to the AE (215) Specialty Track.</w:t>
      </w:r>
    </w:p>
    <w:p w:rsidR="009E36EB" w:rsidRPr="003572ED" w:rsidRDefault="009E36EB" w:rsidP="009E36EB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F846C8">
        <w:rPr>
          <w:rFonts w:cs="GillSansMT"/>
          <w:color w:val="00B050"/>
        </w:rPr>
        <w:t>See page X</w:t>
      </w:r>
      <w:r w:rsidR="00866739">
        <w:rPr>
          <w:rFonts w:cs="GillSansMT"/>
          <w:color w:val="00B050"/>
        </w:rPr>
        <w:t xml:space="preserve"> above.</w:t>
      </w:r>
    </w:p>
    <w:p w:rsidR="0065082D" w:rsidRPr="0065082D" w:rsidRDefault="0065082D" w:rsidP="0065082D">
      <w:pPr>
        <w:spacing w:after="0" w:line="240" w:lineRule="auto"/>
      </w:pPr>
      <w:r w:rsidRPr="0065082D">
        <w:tab/>
      </w:r>
    </w:p>
    <w:p w:rsidR="0065082D" w:rsidRDefault="0065082D" w:rsidP="0065082D">
      <w:pPr>
        <w:spacing w:after="0" w:line="240" w:lineRule="auto"/>
      </w:pPr>
      <w:r w:rsidRPr="0065082D">
        <w:t>Describe the compon</w:t>
      </w:r>
      <w:r w:rsidR="009E36EB">
        <w:t>ents of the technician rating.</w:t>
      </w:r>
    </w:p>
    <w:p w:rsidR="009E36EB" w:rsidRPr="003572ED" w:rsidRDefault="009E36EB" w:rsidP="009E36EB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866739">
        <w:rPr>
          <w:rFonts w:cs="GillSansMT"/>
          <w:color w:val="00B050"/>
        </w:rPr>
        <w:t xml:space="preserve">See page </w:t>
      </w:r>
      <w:r w:rsidR="00F846C8">
        <w:rPr>
          <w:rFonts w:cs="GillSansMT"/>
          <w:color w:val="00B050"/>
        </w:rPr>
        <w:t>X</w:t>
      </w:r>
      <w:r w:rsidR="00866739">
        <w:rPr>
          <w:rFonts w:cs="GillSansMT"/>
          <w:color w:val="00B050"/>
        </w:rPr>
        <w:t xml:space="preserve"> above.</w:t>
      </w:r>
    </w:p>
    <w:p w:rsidR="009E36EB" w:rsidRPr="0065082D" w:rsidRDefault="009E36EB" w:rsidP="0065082D">
      <w:pPr>
        <w:spacing w:after="0" w:line="240" w:lineRule="auto"/>
      </w:pPr>
    </w:p>
    <w:p w:rsidR="009E36EB" w:rsidRDefault="0065082D" w:rsidP="0065082D">
      <w:pPr>
        <w:spacing w:after="0" w:line="240" w:lineRule="auto"/>
      </w:pPr>
      <w:r w:rsidRPr="0065082D">
        <w:t>Explain AE and STEM</w:t>
      </w:r>
      <w:r w:rsidR="009E36EB">
        <w:t xml:space="preserve"> as it is used in CAP programs.</w:t>
      </w:r>
    </w:p>
    <w:p w:rsidR="009E36EB" w:rsidRPr="003572ED" w:rsidRDefault="009E36EB" w:rsidP="009E36EB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F846C8">
        <w:rPr>
          <w:rFonts w:cs="GillSansMT"/>
          <w:color w:val="00B050"/>
        </w:rPr>
        <w:t>See page X</w:t>
      </w:r>
      <w:r w:rsidR="00866739">
        <w:rPr>
          <w:rFonts w:cs="GillSansMT"/>
          <w:color w:val="00B050"/>
        </w:rPr>
        <w:t xml:space="preserve"> above.</w:t>
      </w:r>
    </w:p>
    <w:p w:rsidR="0065082D" w:rsidRPr="0065082D" w:rsidRDefault="0065082D" w:rsidP="0065082D">
      <w:pPr>
        <w:spacing w:after="0" w:line="240" w:lineRule="auto"/>
      </w:pPr>
      <w:r w:rsidRPr="0065082D">
        <w:tab/>
      </w:r>
    </w:p>
    <w:p w:rsidR="009E36EB" w:rsidRDefault="0065082D" w:rsidP="0065082D">
      <w:pPr>
        <w:spacing w:after="0" w:line="240" w:lineRule="auto"/>
      </w:pPr>
      <w:r w:rsidRPr="0065082D">
        <w:t>Summarize the requirement</w:t>
      </w:r>
      <w:r w:rsidR="009E36EB">
        <w:t>s for a successful AEX program.</w:t>
      </w:r>
    </w:p>
    <w:p w:rsidR="009E36EB" w:rsidRPr="003572ED" w:rsidRDefault="009E36EB" w:rsidP="009E36EB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F846C8">
        <w:rPr>
          <w:rFonts w:cs="GillSansMT"/>
          <w:color w:val="00B050"/>
        </w:rPr>
        <w:t>See page X</w:t>
      </w:r>
      <w:r w:rsidR="00866739">
        <w:rPr>
          <w:rFonts w:cs="GillSansMT"/>
          <w:color w:val="00B050"/>
        </w:rPr>
        <w:t xml:space="preserve"> above.</w:t>
      </w:r>
    </w:p>
    <w:p w:rsidR="0065082D" w:rsidRPr="0065082D" w:rsidRDefault="0065082D" w:rsidP="0065082D">
      <w:pPr>
        <w:spacing w:after="0" w:line="240" w:lineRule="auto"/>
      </w:pPr>
      <w:r w:rsidRPr="0065082D">
        <w:tab/>
      </w:r>
    </w:p>
    <w:p w:rsidR="0065082D" w:rsidRDefault="0065082D" w:rsidP="0065082D">
      <w:pPr>
        <w:spacing w:after="0" w:line="240" w:lineRule="auto"/>
      </w:pPr>
      <w:r w:rsidRPr="0065082D">
        <w:t>Describe th</w:t>
      </w:r>
      <w:r w:rsidR="009E36EB">
        <w:t>e procedures for a TOP Flight.</w:t>
      </w:r>
    </w:p>
    <w:p w:rsidR="009E36EB" w:rsidRPr="003572ED" w:rsidRDefault="009E36EB" w:rsidP="009E36EB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866739">
        <w:rPr>
          <w:rFonts w:cs="GillSansMT"/>
          <w:color w:val="00B050"/>
        </w:rPr>
        <w:t xml:space="preserve">See page </w:t>
      </w:r>
      <w:r w:rsidR="00F846C8">
        <w:rPr>
          <w:rFonts w:cs="GillSansMT"/>
          <w:color w:val="00B050"/>
        </w:rPr>
        <w:t>X</w:t>
      </w:r>
      <w:r w:rsidR="00866739">
        <w:rPr>
          <w:rFonts w:cs="GillSansMT"/>
          <w:color w:val="00B050"/>
        </w:rPr>
        <w:t xml:space="preserve"> above.</w:t>
      </w:r>
    </w:p>
    <w:p w:rsidR="009E36EB" w:rsidRPr="0065082D" w:rsidRDefault="009E36EB" w:rsidP="0065082D">
      <w:pPr>
        <w:spacing w:after="0" w:line="240" w:lineRule="auto"/>
      </w:pPr>
    </w:p>
    <w:p w:rsidR="0065082D" w:rsidRDefault="0065082D" w:rsidP="0065082D">
      <w:pPr>
        <w:spacing w:after="0" w:line="240" w:lineRule="auto"/>
      </w:pPr>
      <w:r w:rsidRPr="0065082D">
        <w:t>Generalize the role of financial support require</w:t>
      </w:r>
      <w:r w:rsidR="009E36EB">
        <w:t>d to execute CAP AE activities.</w:t>
      </w:r>
    </w:p>
    <w:p w:rsidR="009E36EB" w:rsidRPr="003572ED" w:rsidRDefault="009E36EB" w:rsidP="009E36EB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F846C8">
        <w:rPr>
          <w:rFonts w:cs="GillSansMT"/>
          <w:color w:val="00B050"/>
        </w:rPr>
        <w:t>See page X</w:t>
      </w:r>
      <w:r w:rsidR="00866739">
        <w:rPr>
          <w:rFonts w:cs="GillSansMT"/>
          <w:color w:val="00B050"/>
        </w:rPr>
        <w:t xml:space="preserve"> above.</w:t>
      </w:r>
    </w:p>
    <w:p w:rsidR="009E36EB" w:rsidRPr="0065082D" w:rsidRDefault="009E36EB" w:rsidP="0065082D">
      <w:pPr>
        <w:spacing w:after="0" w:line="240" w:lineRule="auto"/>
      </w:pPr>
    </w:p>
    <w:p w:rsidR="0065082D" w:rsidRDefault="0065082D" w:rsidP="0065082D">
      <w:pPr>
        <w:spacing w:after="0" w:line="240" w:lineRule="auto"/>
      </w:pPr>
      <w:r w:rsidRPr="0065082D">
        <w:t>Identify the compon</w:t>
      </w:r>
      <w:r w:rsidR="009E36EB">
        <w:t>ents of an AE Plan of Action.</w:t>
      </w:r>
    </w:p>
    <w:p w:rsidR="009E36EB" w:rsidRPr="003572ED" w:rsidRDefault="009E36EB" w:rsidP="009E36EB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F846C8">
        <w:rPr>
          <w:rFonts w:cs="GillSansMT"/>
          <w:color w:val="00B050"/>
        </w:rPr>
        <w:t>See page X</w:t>
      </w:r>
      <w:r w:rsidR="00866739">
        <w:rPr>
          <w:rFonts w:cs="GillSansMT"/>
          <w:color w:val="00B050"/>
        </w:rPr>
        <w:t xml:space="preserve"> above.</w:t>
      </w:r>
    </w:p>
    <w:p w:rsidR="009E36EB" w:rsidRPr="0065082D" w:rsidRDefault="009E36EB" w:rsidP="0065082D">
      <w:pPr>
        <w:spacing w:after="0" w:line="240" w:lineRule="auto"/>
      </w:pPr>
    </w:p>
    <w:p w:rsidR="0065082D" w:rsidRDefault="0065082D" w:rsidP="0065082D">
      <w:pPr>
        <w:spacing w:after="0" w:line="240" w:lineRule="auto"/>
      </w:pPr>
      <w:r w:rsidRPr="0065082D">
        <w:t>Explain why the annual AE</w:t>
      </w:r>
      <w:r w:rsidR="009E36EB">
        <w:t xml:space="preserve"> Activity Report is important. </w:t>
      </w:r>
    </w:p>
    <w:p w:rsidR="009E36EB" w:rsidRPr="003572ED" w:rsidRDefault="009E36EB" w:rsidP="009E36EB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F846C8">
        <w:rPr>
          <w:rFonts w:cs="GillSansMT"/>
          <w:color w:val="00B050"/>
        </w:rPr>
        <w:t>See page X</w:t>
      </w:r>
      <w:r w:rsidR="00866739">
        <w:rPr>
          <w:rFonts w:cs="GillSansMT"/>
          <w:color w:val="00B050"/>
        </w:rPr>
        <w:t xml:space="preserve"> above.</w:t>
      </w:r>
    </w:p>
    <w:p w:rsidR="009E36EB" w:rsidRPr="0065082D" w:rsidRDefault="009E36EB" w:rsidP="0065082D">
      <w:pPr>
        <w:spacing w:after="0" w:line="240" w:lineRule="auto"/>
      </w:pPr>
    </w:p>
    <w:p w:rsidR="009E36EB" w:rsidRDefault="0065082D" w:rsidP="0065082D">
      <w:pPr>
        <w:spacing w:after="0" w:line="240" w:lineRule="auto"/>
      </w:pPr>
      <w:r w:rsidRPr="0065082D">
        <w:t>Identify the major AE components of a unit SUI and a unit self-inspection.</w:t>
      </w:r>
    </w:p>
    <w:p w:rsidR="009E36EB" w:rsidRPr="003572ED" w:rsidRDefault="009E36EB" w:rsidP="009E36EB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F846C8">
        <w:rPr>
          <w:rFonts w:cs="GillSansMT"/>
          <w:color w:val="00B050"/>
        </w:rPr>
        <w:t>See page X</w:t>
      </w:r>
      <w:r w:rsidR="00866739">
        <w:rPr>
          <w:rFonts w:cs="GillSansMT"/>
          <w:color w:val="00B050"/>
        </w:rPr>
        <w:t xml:space="preserve"> above.</w:t>
      </w:r>
    </w:p>
    <w:p w:rsidR="0065082D" w:rsidRPr="0065082D" w:rsidRDefault="0065082D" w:rsidP="0065082D">
      <w:pPr>
        <w:spacing w:after="0" w:line="240" w:lineRule="auto"/>
      </w:pPr>
      <w:r w:rsidRPr="0065082D">
        <w:tab/>
      </w:r>
    </w:p>
    <w:p w:rsidR="0065082D" w:rsidRDefault="0065082D" w:rsidP="0065082D">
      <w:pPr>
        <w:spacing w:after="0" w:line="240" w:lineRule="auto"/>
      </w:pPr>
      <w:r w:rsidRPr="0065082D">
        <w:t xml:space="preserve">Successfully complete the online senior level test in </w:t>
      </w:r>
      <w:proofErr w:type="spellStart"/>
      <w:r w:rsidRPr="0065082D">
        <w:t>eServices</w:t>
      </w:r>
      <w:proofErr w:type="spellEnd"/>
      <w:r w:rsidRPr="0065082D">
        <w:t xml:space="preserve"> Learning Management System</w:t>
      </w:r>
      <w:r w:rsidR="009E36EB">
        <w:t>.</w:t>
      </w:r>
    </w:p>
    <w:p w:rsidR="009E36EB" w:rsidRPr="003572ED" w:rsidRDefault="009E36EB" w:rsidP="009E36EB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F846C8">
        <w:rPr>
          <w:rFonts w:cs="GillSansMT"/>
          <w:color w:val="00B050"/>
        </w:rPr>
        <w:t>See page X</w:t>
      </w:r>
      <w:r w:rsidR="00866739">
        <w:rPr>
          <w:rFonts w:cs="GillSansMT"/>
          <w:color w:val="00B050"/>
        </w:rPr>
        <w:t xml:space="preserve"> above.</w:t>
      </w:r>
    </w:p>
    <w:p w:rsidR="009E36EB" w:rsidRPr="0065082D" w:rsidRDefault="009E36EB" w:rsidP="0065082D">
      <w:pPr>
        <w:spacing w:after="0" w:line="240" w:lineRule="auto"/>
      </w:pPr>
    </w:p>
    <w:p w:rsidR="0065082D" w:rsidRDefault="0065082D" w:rsidP="0065082D">
      <w:pPr>
        <w:spacing w:after="0" w:line="240" w:lineRule="auto"/>
      </w:pPr>
    </w:p>
    <w:p w:rsidR="0065082D" w:rsidRPr="009E36EB" w:rsidRDefault="0065082D" w:rsidP="0065082D">
      <w:pPr>
        <w:spacing w:after="0" w:line="240" w:lineRule="auto"/>
        <w:rPr>
          <w:u w:val="single"/>
        </w:rPr>
      </w:pPr>
      <w:r w:rsidRPr="009E36EB">
        <w:rPr>
          <w:u w:val="single"/>
        </w:rPr>
        <w:t>Performance</w:t>
      </w:r>
    </w:p>
    <w:p w:rsidR="0065082D" w:rsidRPr="0065082D" w:rsidRDefault="0065082D" w:rsidP="0065082D">
      <w:pPr>
        <w:spacing w:after="0" w:line="240" w:lineRule="auto"/>
      </w:pPr>
    </w:p>
    <w:p w:rsidR="0065082D" w:rsidRDefault="009E36EB" w:rsidP="0065082D">
      <w:pPr>
        <w:spacing w:after="0" w:line="240" w:lineRule="auto"/>
      </w:pPr>
      <w:r>
        <w:t>Maintain the AE notebook.</w:t>
      </w:r>
    </w:p>
    <w:p w:rsidR="009E36EB" w:rsidRPr="003572ED" w:rsidRDefault="009E36EB" w:rsidP="009E36EB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F846C8">
        <w:rPr>
          <w:rFonts w:cs="GillSansMT"/>
          <w:color w:val="00B050"/>
        </w:rPr>
        <w:t>See page X</w:t>
      </w:r>
      <w:r w:rsidR="009B19CA">
        <w:rPr>
          <w:rFonts w:cs="GillSansMT"/>
          <w:color w:val="00B050"/>
        </w:rPr>
        <w:t xml:space="preserve"> above.</w:t>
      </w:r>
    </w:p>
    <w:p w:rsidR="009E36EB" w:rsidRPr="0065082D" w:rsidRDefault="009E36EB" w:rsidP="0065082D">
      <w:pPr>
        <w:spacing w:after="0" w:line="240" w:lineRule="auto"/>
      </w:pPr>
    </w:p>
    <w:p w:rsidR="0065082D" w:rsidRDefault="0065082D" w:rsidP="0065082D">
      <w:pPr>
        <w:spacing w:after="0" w:line="240" w:lineRule="auto"/>
      </w:pPr>
      <w:r w:rsidRPr="0065082D">
        <w:t>Le</w:t>
      </w:r>
      <w:r w:rsidR="009E36EB">
        <w:t>ad an AEX or AE STEM activity.</w:t>
      </w:r>
    </w:p>
    <w:p w:rsidR="009E36EB" w:rsidRPr="009B19CA" w:rsidRDefault="009E36EB" w:rsidP="009B19CA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F846C8">
        <w:rPr>
          <w:rFonts w:cs="GillSansMT"/>
          <w:color w:val="00B050"/>
        </w:rPr>
        <w:t>See page X</w:t>
      </w:r>
      <w:r w:rsidR="009B19CA">
        <w:rPr>
          <w:rFonts w:cs="GillSansMT"/>
          <w:color w:val="00B050"/>
        </w:rPr>
        <w:t xml:space="preserve"> above.</w:t>
      </w:r>
    </w:p>
    <w:p w:rsidR="009E36EB" w:rsidRPr="0065082D" w:rsidRDefault="009E36EB" w:rsidP="0065082D">
      <w:pPr>
        <w:spacing w:after="0" w:line="240" w:lineRule="auto"/>
      </w:pPr>
    </w:p>
    <w:p w:rsidR="0065082D" w:rsidRDefault="0065082D" w:rsidP="0065082D">
      <w:pPr>
        <w:spacing w:after="0" w:line="240" w:lineRule="auto"/>
      </w:pPr>
      <w:r w:rsidRPr="0065082D">
        <w:t>Develop and submit an annual AE Plan of Action or an annual AE Activity Rep</w:t>
      </w:r>
      <w:r w:rsidR="009E36EB">
        <w:t>ort to the next higher echelon.</w:t>
      </w:r>
    </w:p>
    <w:p w:rsidR="009E36EB" w:rsidRPr="003572ED" w:rsidRDefault="009E36EB" w:rsidP="009E36EB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F846C8">
        <w:rPr>
          <w:rFonts w:cs="GillSansMT"/>
          <w:color w:val="00B050"/>
        </w:rPr>
        <w:t>See page X</w:t>
      </w:r>
      <w:r w:rsidR="009B19CA">
        <w:rPr>
          <w:rFonts w:cs="GillSansMT"/>
          <w:color w:val="00B050"/>
        </w:rPr>
        <w:t xml:space="preserve"> above.</w:t>
      </w:r>
    </w:p>
    <w:p w:rsidR="009E36EB" w:rsidRDefault="009E36EB" w:rsidP="0065082D">
      <w:pPr>
        <w:spacing w:after="0" w:line="240" w:lineRule="auto"/>
      </w:pPr>
    </w:p>
    <w:p w:rsidR="00B93967" w:rsidRPr="0065082D" w:rsidRDefault="00B93967" w:rsidP="0065082D">
      <w:pPr>
        <w:spacing w:after="0" w:line="240" w:lineRule="auto"/>
      </w:pPr>
    </w:p>
    <w:p w:rsidR="0065082D" w:rsidRDefault="0065082D" w:rsidP="0065082D">
      <w:pPr>
        <w:spacing w:after="0" w:line="240" w:lineRule="auto"/>
      </w:pPr>
      <w:r w:rsidRPr="0065082D">
        <w:lastRenderedPageBreak/>
        <w:t>Earn the Yeager Award.</w:t>
      </w:r>
      <w:r w:rsidRPr="0065082D">
        <w:tab/>
      </w:r>
    </w:p>
    <w:p w:rsidR="009E36EB" w:rsidRPr="003572ED" w:rsidRDefault="009E36EB" w:rsidP="009E36EB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F846C8">
        <w:rPr>
          <w:rFonts w:cs="GillSansMT"/>
          <w:color w:val="00B050"/>
        </w:rPr>
        <w:t>See page X</w:t>
      </w:r>
      <w:r w:rsidR="009B19CA">
        <w:rPr>
          <w:rFonts w:cs="GillSansMT"/>
          <w:color w:val="00B050"/>
        </w:rPr>
        <w:t xml:space="preserve"> above.</w:t>
      </w:r>
    </w:p>
    <w:p w:rsidR="009E36EB" w:rsidRPr="0065082D" w:rsidRDefault="009E36EB" w:rsidP="0065082D">
      <w:pPr>
        <w:spacing w:after="0" w:line="240" w:lineRule="auto"/>
      </w:pPr>
    </w:p>
    <w:p w:rsidR="0065082D" w:rsidRDefault="0065082D" w:rsidP="0065082D">
      <w:pPr>
        <w:spacing w:after="0" w:line="240" w:lineRule="auto"/>
      </w:pPr>
      <w:r w:rsidRPr="0065082D">
        <w:t>Attend one of the activities as listed on page 12</w:t>
      </w:r>
      <w:r w:rsidR="00F846C8">
        <w:t xml:space="preserve"> of CAPP 215</w:t>
      </w:r>
      <w:r w:rsidRPr="0065082D">
        <w:t>.</w:t>
      </w:r>
      <w:r w:rsidRPr="0065082D">
        <w:tab/>
      </w:r>
    </w:p>
    <w:p w:rsidR="009E36EB" w:rsidRPr="003572ED" w:rsidRDefault="009E36EB" w:rsidP="009E36EB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F846C8">
        <w:rPr>
          <w:rFonts w:cs="GillSansMT"/>
          <w:color w:val="00B050"/>
        </w:rPr>
        <w:t>See page X</w:t>
      </w:r>
      <w:r w:rsidR="009B19CA">
        <w:rPr>
          <w:rFonts w:cs="GillSansMT"/>
          <w:color w:val="00B050"/>
        </w:rPr>
        <w:t xml:space="preserve"> above.</w:t>
      </w:r>
    </w:p>
    <w:p w:rsidR="009E36EB" w:rsidRPr="0065082D" w:rsidRDefault="009E36EB" w:rsidP="0065082D">
      <w:pPr>
        <w:spacing w:after="0" w:line="240" w:lineRule="auto"/>
      </w:pPr>
    </w:p>
    <w:p w:rsidR="009E36EB" w:rsidRDefault="0065082D" w:rsidP="0065082D">
      <w:pPr>
        <w:spacing w:after="0" w:line="240" w:lineRule="auto"/>
      </w:pPr>
      <w:r w:rsidRPr="0065082D">
        <w:t>Perform one of the additional activities as listed on page 12</w:t>
      </w:r>
      <w:r w:rsidR="00F846C8">
        <w:t xml:space="preserve"> of CAPP 215</w:t>
      </w:r>
      <w:r w:rsidRPr="0065082D">
        <w:t>.</w:t>
      </w:r>
    </w:p>
    <w:p w:rsidR="009E36EB" w:rsidRPr="003572ED" w:rsidRDefault="009E36EB" w:rsidP="009E36EB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F846C8">
        <w:rPr>
          <w:rFonts w:cs="GillSansMT"/>
          <w:color w:val="00B050"/>
        </w:rPr>
        <w:t>See page X</w:t>
      </w:r>
      <w:r w:rsidR="009B19CA">
        <w:rPr>
          <w:rFonts w:cs="GillSansMT"/>
          <w:color w:val="00B050"/>
        </w:rPr>
        <w:t xml:space="preserve"> above.</w:t>
      </w:r>
    </w:p>
    <w:p w:rsidR="0065082D" w:rsidRPr="0065082D" w:rsidRDefault="0065082D" w:rsidP="0065082D">
      <w:pPr>
        <w:spacing w:after="0" w:line="240" w:lineRule="auto"/>
      </w:pPr>
      <w:r w:rsidRPr="0065082D">
        <w:tab/>
      </w:r>
    </w:p>
    <w:p w:rsidR="0065082D" w:rsidRDefault="0065082D" w:rsidP="0065082D">
      <w:pPr>
        <w:spacing w:after="0" w:line="240" w:lineRule="auto"/>
      </w:pPr>
    </w:p>
    <w:p w:rsidR="0065082D" w:rsidRPr="009E36EB" w:rsidRDefault="009E36EB" w:rsidP="0065082D">
      <w:pPr>
        <w:spacing w:after="0" w:line="240" w:lineRule="auto"/>
        <w:rPr>
          <w:u w:val="single"/>
        </w:rPr>
      </w:pPr>
      <w:r>
        <w:rPr>
          <w:u w:val="single"/>
        </w:rPr>
        <w:t>Service</w:t>
      </w:r>
    </w:p>
    <w:p w:rsidR="0065082D" w:rsidRDefault="0065082D" w:rsidP="0065082D">
      <w:pPr>
        <w:spacing w:after="0" w:line="240" w:lineRule="auto"/>
      </w:pPr>
    </w:p>
    <w:p w:rsidR="0065082D" w:rsidRPr="0065082D" w:rsidRDefault="0065082D" w:rsidP="0065082D">
      <w:pPr>
        <w:spacing w:after="0" w:line="240" w:lineRule="auto"/>
      </w:pPr>
      <w:r w:rsidRPr="0065082D">
        <w:t xml:space="preserve">Complete an additional 6 months experience </w:t>
      </w:r>
      <w:r w:rsidR="009E36EB">
        <w:t>as an AEO/Assistant per</w:t>
      </w:r>
      <w:r w:rsidRPr="0065082D">
        <w:t xml:space="preserve"> the provisions on page 12</w:t>
      </w:r>
      <w:r w:rsidR="00F846C8">
        <w:t xml:space="preserve"> of CAPP 215</w:t>
      </w:r>
      <w:r w:rsidRPr="0065082D">
        <w:t xml:space="preserve">. </w:t>
      </w:r>
    </w:p>
    <w:p w:rsidR="009E36EB" w:rsidRPr="003572ED" w:rsidRDefault="009E36EB" w:rsidP="009E36EB">
      <w:pPr>
        <w:spacing w:after="0" w:line="240" w:lineRule="auto"/>
        <w:ind w:firstLine="360"/>
        <w:rPr>
          <w:rFonts w:cs="GillSansMT"/>
          <w:color w:val="00B050"/>
        </w:rPr>
      </w:pPr>
      <w:r w:rsidRPr="003572ED">
        <w:rPr>
          <w:rFonts w:cs="GillSansMT"/>
          <w:b/>
          <w:color w:val="00B050"/>
        </w:rPr>
        <w:t>Comment</w:t>
      </w:r>
      <w:r w:rsidRPr="003572ED">
        <w:rPr>
          <w:rFonts w:cs="GillSansMT"/>
          <w:color w:val="00B050"/>
        </w:rPr>
        <w:t xml:space="preserve">:  </w:t>
      </w:r>
      <w:r w:rsidR="00F846C8">
        <w:rPr>
          <w:rFonts w:cs="GillSansMT"/>
          <w:color w:val="00B050"/>
        </w:rPr>
        <w:t>See page x</w:t>
      </w:r>
      <w:r w:rsidR="009B19CA">
        <w:rPr>
          <w:rFonts w:cs="GillSansMT"/>
          <w:color w:val="00B050"/>
        </w:rPr>
        <w:t xml:space="preserve"> above.</w:t>
      </w:r>
    </w:p>
    <w:p w:rsidR="0065082D" w:rsidRDefault="0065082D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9E36EB" w:rsidRDefault="009E36EB" w:rsidP="00B11C0D">
      <w:pPr>
        <w:spacing w:after="0" w:line="240" w:lineRule="auto"/>
        <w:rPr>
          <w:color w:val="00B050"/>
        </w:rPr>
      </w:pPr>
    </w:p>
    <w:p w:rsidR="0065082D" w:rsidRDefault="0065082D" w:rsidP="00B11C0D">
      <w:pPr>
        <w:spacing w:after="0" w:line="240" w:lineRule="auto"/>
        <w:rPr>
          <w:color w:val="00B050"/>
        </w:rPr>
      </w:pPr>
    </w:p>
    <w:p w:rsidR="009C5875" w:rsidRDefault="009C5875" w:rsidP="00B11C0D">
      <w:pPr>
        <w:spacing w:after="0" w:line="240" w:lineRule="auto"/>
        <w:rPr>
          <w:color w:val="00B050"/>
        </w:rPr>
      </w:pPr>
    </w:p>
    <w:p w:rsidR="009C5875" w:rsidRDefault="009C5875" w:rsidP="00B11C0D">
      <w:pPr>
        <w:spacing w:after="0" w:line="240" w:lineRule="auto"/>
        <w:rPr>
          <w:color w:val="00B050"/>
        </w:rPr>
      </w:pPr>
    </w:p>
    <w:p w:rsidR="009C5875" w:rsidRDefault="009C5875" w:rsidP="00B11C0D">
      <w:pPr>
        <w:spacing w:after="0" w:line="240" w:lineRule="auto"/>
        <w:rPr>
          <w:color w:val="00B050"/>
        </w:rPr>
      </w:pPr>
    </w:p>
    <w:p w:rsidR="009C5875" w:rsidRDefault="009C5875" w:rsidP="00B11C0D">
      <w:pPr>
        <w:spacing w:after="0" w:line="240" w:lineRule="auto"/>
        <w:rPr>
          <w:color w:val="00B050"/>
        </w:rPr>
      </w:pPr>
    </w:p>
    <w:p w:rsidR="0065082D" w:rsidRDefault="0065082D" w:rsidP="00B11C0D">
      <w:pPr>
        <w:spacing w:after="0" w:line="240" w:lineRule="auto"/>
        <w:rPr>
          <w:color w:val="00B050"/>
        </w:rPr>
      </w:pPr>
    </w:p>
    <w:p w:rsidR="0065082D" w:rsidRDefault="0065082D" w:rsidP="00B11C0D">
      <w:pPr>
        <w:spacing w:after="0" w:line="240" w:lineRule="auto"/>
        <w:rPr>
          <w:color w:val="00B050"/>
        </w:rPr>
      </w:pPr>
    </w:p>
    <w:p w:rsidR="0065082D" w:rsidRDefault="0065082D" w:rsidP="00B11C0D">
      <w:pPr>
        <w:spacing w:after="0" w:line="240" w:lineRule="auto"/>
        <w:rPr>
          <w:color w:val="00B050"/>
        </w:rPr>
      </w:pPr>
    </w:p>
    <w:p w:rsidR="0065082D" w:rsidRDefault="0065082D" w:rsidP="00B11C0D">
      <w:pPr>
        <w:spacing w:after="0" w:line="240" w:lineRule="auto"/>
        <w:rPr>
          <w:color w:val="00B050"/>
        </w:rPr>
      </w:pPr>
    </w:p>
    <w:p w:rsidR="0065082D" w:rsidRDefault="0065082D" w:rsidP="00B11C0D">
      <w:pPr>
        <w:spacing w:after="0" w:line="240" w:lineRule="auto"/>
        <w:rPr>
          <w:color w:val="00B050"/>
        </w:rPr>
      </w:pPr>
    </w:p>
    <w:p w:rsidR="0065082D" w:rsidRDefault="0065082D" w:rsidP="00B11C0D">
      <w:pPr>
        <w:spacing w:after="0" w:line="240" w:lineRule="auto"/>
        <w:rPr>
          <w:color w:val="00B050"/>
        </w:rPr>
      </w:pPr>
    </w:p>
    <w:p w:rsidR="0070306A" w:rsidRDefault="006E4816" w:rsidP="006E48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Aerospace Education</w:t>
      </w:r>
    </w:p>
    <w:p w:rsidR="0045277D" w:rsidRDefault="006E4816" w:rsidP="006E481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 w:rsidRPr="006E4816">
        <w:rPr>
          <w:rFonts w:ascii="Arial-BoldMT" w:hAnsi="Arial-BoldMT" w:cs="Arial-BoldMT"/>
          <w:b/>
          <w:bCs/>
          <w:sz w:val="24"/>
          <w:szCs w:val="24"/>
        </w:rPr>
        <w:t>Senior Level Checklist</w:t>
      </w:r>
    </w:p>
    <w:p w:rsidR="005B3A16" w:rsidRDefault="005B3A16" w:rsidP="004527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5277D" w:rsidRPr="0045277D" w:rsidRDefault="0045277D" w:rsidP="004527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Candidate’s Name</w:t>
      </w:r>
      <w:r w:rsidR="00F846C8">
        <w:rPr>
          <w:rFonts w:ascii="ArialMT" w:hAnsi="ArialMT" w:cs="ArialMT"/>
          <w:sz w:val="24"/>
          <w:szCs w:val="24"/>
        </w:rPr>
        <w:t>:                       _____________________</w:t>
      </w:r>
    </w:p>
    <w:p w:rsidR="0045277D" w:rsidRPr="0070306A" w:rsidRDefault="0045277D" w:rsidP="004527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5277D" w:rsidRDefault="0045277D" w:rsidP="004527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CAP Grade: </w:t>
      </w:r>
      <w:r w:rsidR="00F846C8">
        <w:rPr>
          <w:rFonts w:ascii="ArialMT" w:hAnsi="ArialMT" w:cs="ArialMT"/>
          <w:sz w:val="24"/>
          <w:szCs w:val="24"/>
          <w:u w:val="single"/>
        </w:rPr>
        <w:t>_____</w:t>
      </w:r>
      <w:r>
        <w:rPr>
          <w:rFonts w:ascii="ArialMT" w:hAnsi="ArialMT" w:cs="ArialMT"/>
          <w:sz w:val="24"/>
          <w:szCs w:val="24"/>
        </w:rPr>
        <w:t xml:space="preserve">          CAPID: </w:t>
      </w:r>
      <w:r w:rsidR="00F846C8">
        <w:rPr>
          <w:rFonts w:ascii="ArialMT" w:hAnsi="ArialMT" w:cs="ArialMT"/>
          <w:sz w:val="24"/>
          <w:szCs w:val="24"/>
          <w:u w:val="single"/>
        </w:rPr>
        <w:t>________</w:t>
      </w:r>
      <w:r>
        <w:rPr>
          <w:rFonts w:ascii="ArialMT" w:hAnsi="ArialMT" w:cs="ArialMT"/>
          <w:sz w:val="24"/>
          <w:szCs w:val="24"/>
        </w:rPr>
        <w:t xml:space="preserve">        Unit Charter No: </w:t>
      </w:r>
      <w:r w:rsidRPr="005B3A16">
        <w:rPr>
          <w:rFonts w:ascii="ArialMT" w:hAnsi="ArialMT" w:cs="ArialMT"/>
          <w:sz w:val="24"/>
          <w:szCs w:val="24"/>
          <w:u w:val="single"/>
        </w:rPr>
        <w:t>GLR-IL-</w:t>
      </w:r>
      <w:r w:rsidR="00F846C8">
        <w:rPr>
          <w:rFonts w:ascii="ArialMT" w:hAnsi="ArialMT" w:cs="ArialMT"/>
          <w:sz w:val="24"/>
          <w:szCs w:val="24"/>
          <w:u w:val="single"/>
        </w:rPr>
        <w:t>XXX</w:t>
      </w:r>
    </w:p>
    <w:p w:rsidR="0045277D" w:rsidRDefault="0045277D" w:rsidP="004527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5277D" w:rsidRDefault="006E4816" w:rsidP="004527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6E4816">
        <w:rPr>
          <w:rFonts w:ascii="Arial-BoldMT" w:hAnsi="Arial-BoldMT" w:cs="Arial-BoldMT"/>
          <w:b/>
          <w:bCs/>
          <w:sz w:val="24"/>
          <w:szCs w:val="24"/>
        </w:rPr>
        <w:t>To complete the checklist, the member must:</w:t>
      </w:r>
    </w:p>
    <w:p w:rsidR="006E4816" w:rsidRPr="0070306A" w:rsidRDefault="006E4816" w:rsidP="004527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9"/>
      </w:tblGrid>
      <w:tr w:rsidR="00A16348" w:rsidTr="00A16348">
        <w:trPr>
          <w:trHeight w:val="305"/>
        </w:trPr>
        <w:tc>
          <w:tcPr>
            <w:tcW w:w="9299" w:type="dxa"/>
          </w:tcPr>
          <w:p w:rsidR="00A16348" w:rsidRDefault="00A1634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                      Mentor or PDO </w:t>
            </w:r>
          </w:p>
          <w:p w:rsidR="00A16348" w:rsidRPr="00A16348" w:rsidRDefault="00A16348" w:rsidP="00A1634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Knowledge, Performance, &amp; Service Requirements                           Initials and Date </w:t>
            </w:r>
          </w:p>
        </w:tc>
      </w:tr>
    </w:tbl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308"/>
        <w:gridCol w:w="2340"/>
      </w:tblGrid>
      <w:tr w:rsidR="006E4816" w:rsidTr="00A16348">
        <w:tc>
          <w:tcPr>
            <w:tcW w:w="7308" w:type="dxa"/>
          </w:tcPr>
          <w:p w:rsidR="006E4816" w:rsidRDefault="00A16348" w:rsidP="00A1634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2340" w:type="dxa"/>
          </w:tcPr>
          <w:p w:rsidR="006E4816" w:rsidRDefault="006E4816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A16348" w:rsidRDefault="00A16348" w:rsidP="00A1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Outline the process of appointing a senior member to the AE (215) Specialty Track.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A16348" w:rsidRDefault="00A16348" w:rsidP="00A1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the components of the technician rating. 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A16348" w:rsidRDefault="00A16348" w:rsidP="00A1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Explain AE and STEM as it is used in CAP programs. 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A16348" w:rsidRDefault="00A16348" w:rsidP="00A1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Summarize the requirements for a successful AEX program. 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A16348" w:rsidRDefault="00A16348" w:rsidP="00A1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Describe the procedures for a TOP Flight. 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A16348" w:rsidRDefault="00A16348" w:rsidP="00A1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Generalize the role of financial support required to execute CAP AE activities.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A16348" w:rsidRDefault="00A16348" w:rsidP="00A1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the components of an AE Plan of Action. 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A16348" w:rsidRDefault="00A16348" w:rsidP="00A1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Explain why the annual AE Activity Report is important. 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A16348" w:rsidRDefault="00A16348" w:rsidP="00A1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Identify the major AE components of a unit SUI and a unit self-inspection.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A16348" w:rsidRDefault="00A16348" w:rsidP="00A1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Successfully complete the online senior level test in </w:t>
            </w:r>
            <w:proofErr w:type="spellStart"/>
            <w:r>
              <w:rPr>
                <w:sz w:val="23"/>
                <w:szCs w:val="23"/>
              </w:rPr>
              <w:t>eServices</w:t>
            </w:r>
            <w:proofErr w:type="spellEnd"/>
            <w:r>
              <w:rPr>
                <w:sz w:val="23"/>
                <w:szCs w:val="23"/>
              </w:rPr>
              <w:t xml:space="preserve"> Learning Management System.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Default="00A16348" w:rsidP="00A1634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A16348" w:rsidRDefault="00A16348" w:rsidP="00A1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Maintain the AE notebook. 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A16348" w:rsidRDefault="00A16348" w:rsidP="00A1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Lead an AEX or AE STEM activity. 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A16348" w:rsidRDefault="00A16348" w:rsidP="00A1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Lead an AEX or AE STEM activity. 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A16348" w:rsidRDefault="00A16348" w:rsidP="00A1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and submit an annual AE Plan of Action </w:t>
            </w:r>
            <w:r>
              <w:rPr>
                <w:b/>
                <w:bCs/>
                <w:sz w:val="23"/>
                <w:szCs w:val="23"/>
              </w:rPr>
              <w:t xml:space="preserve">or </w:t>
            </w:r>
            <w:r>
              <w:rPr>
                <w:sz w:val="23"/>
                <w:szCs w:val="23"/>
              </w:rPr>
              <w:t>an annual AE Activity Report to the next higher echelon.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A16348" w:rsidRDefault="0070306A" w:rsidP="00A16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Earn the Yeager Award.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70306A" w:rsidRDefault="0070306A" w:rsidP="00703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Attend </w:t>
            </w:r>
            <w:r>
              <w:rPr>
                <w:b/>
                <w:bCs/>
                <w:sz w:val="23"/>
                <w:szCs w:val="23"/>
              </w:rPr>
              <w:t xml:space="preserve">one </w:t>
            </w:r>
            <w:r>
              <w:rPr>
                <w:sz w:val="23"/>
                <w:szCs w:val="23"/>
              </w:rPr>
              <w:t>of the activities as listed on page 12.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Pr="0070306A" w:rsidRDefault="0070306A" w:rsidP="007030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Perform </w:t>
            </w:r>
            <w:r>
              <w:rPr>
                <w:b/>
                <w:bCs/>
                <w:sz w:val="23"/>
                <w:szCs w:val="23"/>
              </w:rPr>
              <w:t xml:space="preserve">one </w:t>
            </w:r>
            <w:r>
              <w:rPr>
                <w:sz w:val="23"/>
                <w:szCs w:val="23"/>
              </w:rPr>
              <w:t>of the additional activities as listed on page 12.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A16348" w:rsidTr="00A16348">
        <w:tc>
          <w:tcPr>
            <w:tcW w:w="7308" w:type="dxa"/>
          </w:tcPr>
          <w:p w:rsidR="00A16348" w:rsidRDefault="0070306A" w:rsidP="0070306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2340" w:type="dxa"/>
          </w:tcPr>
          <w:p w:rsidR="00A16348" w:rsidRDefault="00A16348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70306A" w:rsidTr="00A16348">
        <w:tc>
          <w:tcPr>
            <w:tcW w:w="7308" w:type="dxa"/>
          </w:tcPr>
          <w:p w:rsidR="0070306A" w:rsidRDefault="0070306A" w:rsidP="00BD36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Complete an additional 6 months experience as an AEO/Assistant according to the provisions on page 12. </w:t>
            </w:r>
          </w:p>
          <w:p w:rsidR="0070306A" w:rsidRDefault="0070306A" w:rsidP="00BD36D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Dates of service: from ____________ to ____________ </w:t>
            </w:r>
          </w:p>
        </w:tc>
        <w:tc>
          <w:tcPr>
            <w:tcW w:w="2340" w:type="dxa"/>
          </w:tcPr>
          <w:p w:rsidR="0070306A" w:rsidRDefault="0070306A" w:rsidP="0045277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</w:tc>
      </w:tr>
    </w:tbl>
    <w:p w:rsidR="0070306A" w:rsidRDefault="0070306A" w:rsidP="004527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0306A" w:rsidRDefault="0070306A" w:rsidP="006E4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846C8" w:rsidRDefault="00F846C8" w:rsidP="006E4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E4816" w:rsidRDefault="006E4816" w:rsidP="006E4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________________________________          </w:t>
      </w:r>
      <w:r w:rsidR="006E7D52">
        <w:rPr>
          <w:rFonts w:ascii="ArialMT" w:hAnsi="ArialMT" w:cs="ArialMT"/>
          <w:sz w:val="24"/>
          <w:szCs w:val="24"/>
        </w:rPr>
        <w:t>____________     _______</w:t>
      </w:r>
    </w:p>
    <w:p w:rsidR="005B3A16" w:rsidRDefault="006E4816" w:rsidP="004527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B3A16">
        <w:rPr>
          <w:rFonts w:ascii="ArialMT" w:hAnsi="ArialMT" w:cs="ArialMT"/>
          <w:sz w:val="20"/>
          <w:szCs w:val="20"/>
        </w:rPr>
        <w:t>Commander’</w:t>
      </w:r>
      <w:r>
        <w:rPr>
          <w:rFonts w:ascii="ArialMT" w:hAnsi="ArialMT" w:cs="ArialMT"/>
          <w:sz w:val="20"/>
          <w:szCs w:val="20"/>
        </w:rPr>
        <w:t>s Signature</w:t>
      </w:r>
      <w:r w:rsidR="00F846C8">
        <w:rPr>
          <w:rFonts w:ascii="ArialMT" w:hAnsi="ArialMT" w:cs="ArialMT"/>
          <w:sz w:val="20"/>
          <w:szCs w:val="20"/>
        </w:rPr>
        <w:t xml:space="preserve"> – GLR-IL-XXX</w:t>
      </w:r>
      <w:r w:rsidR="006E7D5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                          Date</w:t>
      </w:r>
      <w:r w:rsidR="006E7D52">
        <w:rPr>
          <w:rFonts w:ascii="ArialMT" w:hAnsi="ArialMT" w:cs="ArialMT"/>
          <w:sz w:val="20"/>
          <w:szCs w:val="20"/>
        </w:rPr>
        <w:t xml:space="preserve">                          Approved</w:t>
      </w:r>
    </w:p>
    <w:p w:rsidR="006E7D52" w:rsidRDefault="006E7D52" w:rsidP="006E7D5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5277D" w:rsidRPr="005B3A16" w:rsidRDefault="0045277D" w:rsidP="005B3A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45277D" w:rsidRPr="005B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42D"/>
    <w:multiLevelType w:val="hybridMultilevel"/>
    <w:tmpl w:val="60BEF002"/>
    <w:lvl w:ilvl="0" w:tplc="24CCF244">
      <w:numFmt w:val="bullet"/>
      <w:lvlText w:val="-"/>
      <w:lvlJc w:val="left"/>
      <w:pPr>
        <w:ind w:left="765" w:hanging="360"/>
      </w:pPr>
      <w:rPr>
        <w:rFonts w:ascii="Calibri" w:eastAsiaTheme="minorHAnsi" w:hAnsi="Calibri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7334D"/>
    <w:multiLevelType w:val="hybridMultilevel"/>
    <w:tmpl w:val="F2FC4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CF9"/>
    <w:multiLevelType w:val="hybridMultilevel"/>
    <w:tmpl w:val="42AA05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E21298E"/>
    <w:multiLevelType w:val="hybridMultilevel"/>
    <w:tmpl w:val="B2B6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4A75"/>
    <w:multiLevelType w:val="hybridMultilevel"/>
    <w:tmpl w:val="ABFC5C4C"/>
    <w:lvl w:ilvl="0" w:tplc="13040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F3DD9"/>
    <w:multiLevelType w:val="hybridMultilevel"/>
    <w:tmpl w:val="C116FC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21F3E"/>
    <w:multiLevelType w:val="hybridMultilevel"/>
    <w:tmpl w:val="8D8C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919EB"/>
    <w:multiLevelType w:val="hybridMultilevel"/>
    <w:tmpl w:val="18643934"/>
    <w:lvl w:ilvl="0" w:tplc="24CCF244">
      <w:numFmt w:val="bullet"/>
      <w:lvlText w:val="-"/>
      <w:lvlJc w:val="left"/>
      <w:pPr>
        <w:ind w:left="810" w:hanging="360"/>
      </w:pPr>
      <w:rPr>
        <w:rFonts w:ascii="Calibri" w:eastAsiaTheme="minorHAnsi" w:hAnsi="Calibri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F9C2C3C"/>
    <w:multiLevelType w:val="hybridMultilevel"/>
    <w:tmpl w:val="68306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3828"/>
    <w:multiLevelType w:val="hybridMultilevel"/>
    <w:tmpl w:val="3D10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30154"/>
    <w:multiLevelType w:val="hybridMultilevel"/>
    <w:tmpl w:val="33CA392E"/>
    <w:lvl w:ilvl="0" w:tplc="24CCF244">
      <w:numFmt w:val="bullet"/>
      <w:lvlText w:val="-"/>
      <w:lvlJc w:val="left"/>
      <w:pPr>
        <w:ind w:left="810" w:hanging="360"/>
      </w:pPr>
      <w:rPr>
        <w:rFonts w:ascii="Calibri" w:eastAsiaTheme="minorHAnsi" w:hAnsi="Calibri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BF72FCD"/>
    <w:multiLevelType w:val="hybridMultilevel"/>
    <w:tmpl w:val="9D02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97D47"/>
    <w:multiLevelType w:val="hybridMultilevel"/>
    <w:tmpl w:val="D7D22D52"/>
    <w:lvl w:ilvl="0" w:tplc="0C348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F7A8D"/>
    <w:multiLevelType w:val="hybridMultilevel"/>
    <w:tmpl w:val="8714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97229"/>
    <w:multiLevelType w:val="hybridMultilevel"/>
    <w:tmpl w:val="BE4C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645C2"/>
    <w:multiLevelType w:val="hybridMultilevel"/>
    <w:tmpl w:val="EEF4961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72A36B8"/>
    <w:multiLevelType w:val="hybridMultilevel"/>
    <w:tmpl w:val="1FBE02EC"/>
    <w:lvl w:ilvl="0" w:tplc="CE1EC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F1E54"/>
    <w:multiLevelType w:val="hybridMultilevel"/>
    <w:tmpl w:val="4694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35D48"/>
    <w:multiLevelType w:val="hybridMultilevel"/>
    <w:tmpl w:val="C83AF4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F212535"/>
    <w:multiLevelType w:val="hybridMultilevel"/>
    <w:tmpl w:val="7B142B70"/>
    <w:lvl w:ilvl="0" w:tplc="997A8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D1155"/>
    <w:multiLevelType w:val="hybridMultilevel"/>
    <w:tmpl w:val="20D4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0E1A"/>
    <w:multiLevelType w:val="hybridMultilevel"/>
    <w:tmpl w:val="9F54C820"/>
    <w:lvl w:ilvl="0" w:tplc="24CCF244">
      <w:numFmt w:val="bullet"/>
      <w:lvlText w:val="-"/>
      <w:lvlJc w:val="left"/>
      <w:pPr>
        <w:ind w:left="405" w:hanging="360"/>
      </w:pPr>
      <w:rPr>
        <w:rFonts w:ascii="Calibri" w:eastAsiaTheme="minorHAnsi" w:hAnsi="Calibri" w:cs="GillSansMT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7E636090"/>
    <w:multiLevelType w:val="hybridMultilevel"/>
    <w:tmpl w:val="99F27ACE"/>
    <w:lvl w:ilvl="0" w:tplc="24CCF244">
      <w:numFmt w:val="bullet"/>
      <w:lvlText w:val="-"/>
      <w:lvlJc w:val="left"/>
      <w:pPr>
        <w:ind w:left="765" w:hanging="360"/>
      </w:pPr>
      <w:rPr>
        <w:rFonts w:ascii="Calibri" w:eastAsiaTheme="minorHAnsi" w:hAnsi="Calibri" w:cs="GillSansM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2"/>
  </w:num>
  <w:num w:numId="5">
    <w:abstractNumId w:val="19"/>
  </w:num>
  <w:num w:numId="6">
    <w:abstractNumId w:val="4"/>
  </w:num>
  <w:num w:numId="7">
    <w:abstractNumId w:val="2"/>
  </w:num>
  <w:num w:numId="8">
    <w:abstractNumId w:val="21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14"/>
  </w:num>
  <w:num w:numId="14">
    <w:abstractNumId w:val="20"/>
  </w:num>
  <w:num w:numId="15">
    <w:abstractNumId w:val="7"/>
  </w:num>
  <w:num w:numId="16">
    <w:abstractNumId w:val="22"/>
  </w:num>
  <w:num w:numId="17">
    <w:abstractNumId w:val="0"/>
  </w:num>
  <w:num w:numId="18">
    <w:abstractNumId w:val="15"/>
  </w:num>
  <w:num w:numId="19">
    <w:abstractNumId w:val="10"/>
  </w:num>
  <w:num w:numId="20">
    <w:abstractNumId w:val="18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53"/>
    <w:rsid w:val="000068F4"/>
    <w:rsid w:val="00023708"/>
    <w:rsid w:val="00035415"/>
    <w:rsid w:val="000375FF"/>
    <w:rsid w:val="00043B09"/>
    <w:rsid w:val="0005538E"/>
    <w:rsid w:val="00070081"/>
    <w:rsid w:val="00092086"/>
    <w:rsid w:val="000973EA"/>
    <w:rsid w:val="000A6122"/>
    <w:rsid w:val="000B5F11"/>
    <w:rsid w:val="000D2AFB"/>
    <w:rsid w:val="000E0C10"/>
    <w:rsid w:val="000F31C0"/>
    <w:rsid w:val="001025C7"/>
    <w:rsid w:val="00116F4C"/>
    <w:rsid w:val="00117F17"/>
    <w:rsid w:val="00130F0E"/>
    <w:rsid w:val="00136D59"/>
    <w:rsid w:val="00141383"/>
    <w:rsid w:val="00143D65"/>
    <w:rsid w:val="00146AB3"/>
    <w:rsid w:val="00157E78"/>
    <w:rsid w:val="00170368"/>
    <w:rsid w:val="00173E05"/>
    <w:rsid w:val="00187C6E"/>
    <w:rsid w:val="001918A5"/>
    <w:rsid w:val="001B07C4"/>
    <w:rsid w:val="001C1970"/>
    <w:rsid w:val="001D6667"/>
    <w:rsid w:val="00240332"/>
    <w:rsid w:val="0024037A"/>
    <w:rsid w:val="00252003"/>
    <w:rsid w:val="00264813"/>
    <w:rsid w:val="0028104B"/>
    <w:rsid w:val="002E41F8"/>
    <w:rsid w:val="002E6BC8"/>
    <w:rsid w:val="00313844"/>
    <w:rsid w:val="00314E1B"/>
    <w:rsid w:val="00347215"/>
    <w:rsid w:val="00351D59"/>
    <w:rsid w:val="003572ED"/>
    <w:rsid w:val="00373F65"/>
    <w:rsid w:val="00391BD7"/>
    <w:rsid w:val="003D6FEA"/>
    <w:rsid w:val="003E3438"/>
    <w:rsid w:val="003E7F6E"/>
    <w:rsid w:val="003F0CB7"/>
    <w:rsid w:val="0045277D"/>
    <w:rsid w:val="00454697"/>
    <w:rsid w:val="004807BC"/>
    <w:rsid w:val="004E4649"/>
    <w:rsid w:val="004F5C16"/>
    <w:rsid w:val="00515924"/>
    <w:rsid w:val="00526821"/>
    <w:rsid w:val="0053678A"/>
    <w:rsid w:val="0054681F"/>
    <w:rsid w:val="00555648"/>
    <w:rsid w:val="0057393A"/>
    <w:rsid w:val="00577942"/>
    <w:rsid w:val="00587170"/>
    <w:rsid w:val="00593D22"/>
    <w:rsid w:val="005A012F"/>
    <w:rsid w:val="005B03A3"/>
    <w:rsid w:val="005B3A16"/>
    <w:rsid w:val="005D2213"/>
    <w:rsid w:val="005F3765"/>
    <w:rsid w:val="0060684A"/>
    <w:rsid w:val="00615369"/>
    <w:rsid w:val="0065082D"/>
    <w:rsid w:val="00652316"/>
    <w:rsid w:val="006527C6"/>
    <w:rsid w:val="00657D89"/>
    <w:rsid w:val="00660089"/>
    <w:rsid w:val="00661E3A"/>
    <w:rsid w:val="00664A0E"/>
    <w:rsid w:val="0068051C"/>
    <w:rsid w:val="0068317C"/>
    <w:rsid w:val="006A5C4C"/>
    <w:rsid w:val="006B0C7E"/>
    <w:rsid w:val="006C6394"/>
    <w:rsid w:val="006C663E"/>
    <w:rsid w:val="006E4816"/>
    <w:rsid w:val="006E7D52"/>
    <w:rsid w:val="00701FAE"/>
    <w:rsid w:val="0070306A"/>
    <w:rsid w:val="00705756"/>
    <w:rsid w:val="00713D99"/>
    <w:rsid w:val="007165FF"/>
    <w:rsid w:val="007175E8"/>
    <w:rsid w:val="00722081"/>
    <w:rsid w:val="00726D60"/>
    <w:rsid w:val="00727CD4"/>
    <w:rsid w:val="00751474"/>
    <w:rsid w:val="007905D0"/>
    <w:rsid w:val="007950EB"/>
    <w:rsid w:val="007B3F0B"/>
    <w:rsid w:val="007C6922"/>
    <w:rsid w:val="007E2806"/>
    <w:rsid w:val="007E2D53"/>
    <w:rsid w:val="007E63A1"/>
    <w:rsid w:val="007F4096"/>
    <w:rsid w:val="007F5429"/>
    <w:rsid w:val="007F5A8D"/>
    <w:rsid w:val="00866739"/>
    <w:rsid w:val="00871A8B"/>
    <w:rsid w:val="00875D33"/>
    <w:rsid w:val="00884B16"/>
    <w:rsid w:val="00887A74"/>
    <w:rsid w:val="008A0311"/>
    <w:rsid w:val="008D0B60"/>
    <w:rsid w:val="008D5B2F"/>
    <w:rsid w:val="008E5EF8"/>
    <w:rsid w:val="008F046E"/>
    <w:rsid w:val="00916B31"/>
    <w:rsid w:val="00950831"/>
    <w:rsid w:val="009515FE"/>
    <w:rsid w:val="009552E2"/>
    <w:rsid w:val="009643C3"/>
    <w:rsid w:val="0098514A"/>
    <w:rsid w:val="009A35B8"/>
    <w:rsid w:val="009B19CA"/>
    <w:rsid w:val="009B7031"/>
    <w:rsid w:val="009C5875"/>
    <w:rsid w:val="009C689B"/>
    <w:rsid w:val="009D2D8E"/>
    <w:rsid w:val="009D4B10"/>
    <w:rsid w:val="009D7ADA"/>
    <w:rsid w:val="009E36EB"/>
    <w:rsid w:val="00A15F5B"/>
    <w:rsid w:val="00A16348"/>
    <w:rsid w:val="00A357FF"/>
    <w:rsid w:val="00A46ACA"/>
    <w:rsid w:val="00A66A3F"/>
    <w:rsid w:val="00AB4DCB"/>
    <w:rsid w:val="00AC2F79"/>
    <w:rsid w:val="00AC5E8E"/>
    <w:rsid w:val="00AD252F"/>
    <w:rsid w:val="00AD6EDC"/>
    <w:rsid w:val="00AD7641"/>
    <w:rsid w:val="00B11C0D"/>
    <w:rsid w:val="00B35DE9"/>
    <w:rsid w:val="00B63852"/>
    <w:rsid w:val="00B63B87"/>
    <w:rsid w:val="00B93967"/>
    <w:rsid w:val="00BA1783"/>
    <w:rsid w:val="00BC2176"/>
    <w:rsid w:val="00BD7ECA"/>
    <w:rsid w:val="00BF256B"/>
    <w:rsid w:val="00BF550A"/>
    <w:rsid w:val="00C04DE6"/>
    <w:rsid w:val="00C2064C"/>
    <w:rsid w:val="00C31E07"/>
    <w:rsid w:val="00C5754A"/>
    <w:rsid w:val="00C8410F"/>
    <w:rsid w:val="00CB12F1"/>
    <w:rsid w:val="00CE15B7"/>
    <w:rsid w:val="00CF01AA"/>
    <w:rsid w:val="00CF7067"/>
    <w:rsid w:val="00D02141"/>
    <w:rsid w:val="00D104D5"/>
    <w:rsid w:val="00D252F5"/>
    <w:rsid w:val="00D70FA3"/>
    <w:rsid w:val="00D7168F"/>
    <w:rsid w:val="00D856C0"/>
    <w:rsid w:val="00DB5709"/>
    <w:rsid w:val="00DC13A0"/>
    <w:rsid w:val="00DC14D1"/>
    <w:rsid w:val="00DC1AC6"/>
    <w:rsid w:val="00DD230F"/>
    <w:rsid w:val="00DE1B7E"/>
    <w:rsid w:val="00E04C57"/>
    <w:rsid w:val="00E06982"/>
    <w:rsid w:val="00E12385"/>
    <w:rsid w:val="00E23C34"/>
    <w:rsid w:val="00E336A7"/>
    <w:rsid w:val="00E34C42"/>
    <w:rsid w:val="00E55E95"/>
    <w:rsid w:val="00EB2BCF"/>
    <w:rsid w:val="00EC06E0"/>
    <w:rsid w:val="00ED7370"/>
    <w:rsid w:val="00EE6ADB"/>
    <w:rsid w:val="00F248BB"/>
    <w:rsid w:val="00F32A83"/>
    <w:rsid w:val="00F42327"/>
    <w:rsid w:val="00F5034A"/>
    <w:rsid w:val="00F6201B"/>
    <w:rsid w:val="00F65D32"/>
    <w:rsid w:val="00F846C8"/>
    <w:rsid w:val="00FA4E10"/>
    <w:rsid w:val="00FB1996"/>
    <w:rsid w:val="00FD0FDD"/>
    <w:rsid w:val="00FE6349"/>
    <w:rsid w:val="00FF2BFD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3E"/>
    <w:pPr>
      <w:ind w:left="720"/>
      <w:contextualSpacing/>
    </w:pPr>
  </w:style>
  <w:style w:type="table" w:styleId="TableGrid">
    <w:name w:val="Table Grid"/>
    <w:basedOn w:val="TableNormal"/>
    <w:uiPriority w:val="59"/>
    <w:rsid w:val="0045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3E"/>
    <w:pPr>
      <w:ind w:left="720"/>
      <w:contextualSpacing/>
    </w:pPr>
  </w:style>
  <w:style w:type="table" w:styleId="TableGrid">
    <w:name w:val="Table Grid"/>
    <w:basedOn w:val="TableNormal"/>
    <w:uiPriority w:val="59"/>
    <w:rsid w:val="0045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4319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137</cp:revision>
  <dcterms:created xsi:type="dcterms:W3CDTF">2015-09-02T14:14:00Z</dcterms:created>
  <dcterms:modified xsi:type="dcterms:W3CDTF">2017-11-02T15:33:00Z</dcterms:modified>
</cp:coreProperties>
</file>