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03" w:rsidRPr="007E2D53" w:rsidRDefault="00173903" w:rsidP="00173903">
      <w:pPr>
        <w:spacing w:after="0" w:line="240" w:lineRule="auto"/>
        <w:rPr>
          <w:b/>
          <w:sz w:val="28"/>
          <w:szCs w:val="28"/>
        </w:rPr>
      </w:pPr>
      <w:bookmarkStart w:id="0" w:name="_GoBack"/>
      <w:bookmarkEnd w:id="0"/>
      <w:r>
        <w:rPr>
          <w:b/>
          <w:sz w:val="28"/>
          <w:szCs w:val="28"/>
        </w:rPr>
        <w:t>Technician</w:t>
      </w:r>
      <w:r w:rsidRPr="007E2D53">
        <w:rPr>
          <w:b/>
          <w:sz w:val="28"/>
          <w:szCs w:val="28"/>
        </w:rPr>
        <w:t xml:space="preserve"> </w:t>
      </w:r>
      <w:r>
        <w:rPr>
          <w:b/>
          <w:sz w:val="28"/>
          <w:szCs w:val="28"/>
        </w:rPr>
        <w:t xml:space="preserve">PAO </w:t>
      </w:r>
      <w:r w:rsidR="000249E6">
        <w:rPr>
          <w:b/>
          <w:sz w:val="28"/>
          <w:szCs w:val="28"/>
        </w:rPr>
        <w:t xml:space="preserve">- </w:t>
      </w:r>
      <w:r>
        <w:rPr>
          <w:b/>
          <w:sz w:val="28"/>
          <w:szCs w:val="28"/>
        </w:rPr>
        <w:t>Rating</w:t>
      </w:r>
      <w:r w:rsidRPr="007E2D53">
        <w:rPr>
          <w:b/>
          <w:sz w:val="28"/>
          <w:szCs w:val="28"/>
        </w:rPr>
        <w:t xml:space="preserve"> </w:t>
      </w:r>
      <w:r w:rsidR="000249E6">
        <w:rPr>
          <w:b/>
          <w:sz w:val="28"/>
          <w:szCs w:val="28"/>
        </w:rPr>
        <w:t>Documentation</w:t>
      </w:r>
    </w:p>
    <w:p w:rsidR="00230E2F" w:rsidRDefault="00230E2F" w:rsidP="00173903">
      <w:pPr>
        <w:spacing w:after="0" w:line="240" w:lineRule="auto"/>
      </w:pPr>
      <w:r>
        <w:t>CAPP 201 Oct 2016</w:t>
      </w:r>
    </w:p>
    <w:p w:rsidR="00173903" w:rsidRDefault="00173903" w:rsidP="00173903">
      <w:pPr>
        <w:spacing w:after="0" w:line="240" w:lineRule="auto"/>
      </w:pPr>
      <w:r>
        <w:t xml:space="preserve">Last Updated: </w:t>
      </w:r>
      <w:r w:rsidR="001C2168">
        <w:rPr>
          <w:color w:val="FF0000"/>
        </w:rPr>
        <w:t>02</w:t>
      </w:r>
      <w:r w:rsidRPr="00173903">
        <w:rPr>
          <w:color w:val="FF0000"/>
        </w:rPr>
        <w:t>/</w:t>
      </w:r>
      <w:r w:rsidR="001C2168">
        <w:rPr>
          <w:color w:val="FF0000"/>
        </w:rPr>
        <w:t>02/18</w:t>
      </w:r>
    </w:p>
    <w:p w:rsidR="00230E2F" w:rsidRDefault="00173903" w:rsidP="00173903">
      <w:pPr>
        <w:spacing w:after="0" w:line="240" w:lineRule="auto"/>
      </w:pPr>
      <w:r>
        <w:t xml:space="preserve">Name/Grade: </w:t>
      </w:r>
    </w:p>
    <w:p w:rsidR="00173903" w:rsidRDefault="00173903" w:rsidP="00173903">
      <w:pPr>
        <w:spacing w:after="0" w:line="240" w:lineRule="auto"/>
      </w:pPr>
      <w:r>
        <w:t>Unit/Position: IL-123 PAO Primary or Assistant</w:t>
      </w:r>
    </w:p>
    <w:p w:rsidR="000E6333" w:rsidRPr="00CE4843" w:rsidRDefault="000E6333" w:rsidP="00173903">
      <w:pPr>
        <w:spacing w:after="0" w:line="240" w:lineRule="auto"/>
        <w:rPr>
          <w:rFonts w:ascii="Arial" w:hAnsi="Arial" w:cs="Arial"/>
        </w:rPr>
      </w:pPr>
    </w:p>
    <w:p w:rsidR="00173903" w:rsidRPr="00CE4843" w:rsidRDefault="00173903" w:rsidP="00173903">
      <w:pPr>
        <w:spacing w:after="0" w:line="240" w:lineRule="auto"/>
        <w:rPr>
          <w:rFonts w:ascii="Arial" w:hAnsi="Arial" w:cs="Arial"/>
        </w:rPr>
      </w:pPr>
    </w:p>
    <w:p w:rsidR="00173903" w:rsidRPr="00CE4843" w:rsidRDefault="00173903" w:rsidP="00173903">
      <w:pPr>
        <w:spacing w:after="0" w:line="240" w:lineRule="auto"/>
        <w:rPr>
          <w:rFonts w:ascii="Arial" w:hAnsi="Arial" w:cs="Arial"/>
        </w:rPr>
      </w:pPr>
      <w:r w:rsidRPr="00CE4843">
        <w:rPr>
          <w:rFonts w:ascii="Arial" w:hAnsi="Arial" w:cs="Arial"/>
        </w:rPr>
        <w:t>The public affairs officer trainee (PAO) at the technician level is expected to:</w:t>
      </w:r>
    </w:p>
    <w:p w:rsidR="00173903" w:rsidRPr="00CE4843" w:rsidRDefault="00173903" w:rsidP="00173903">
      <w:pPr>
        <w:spacing w:after="0" w:line="240" w:lineRule="auto"/>
        <w:rPr>
          <w:rFonts w:ascii="Arial" w:hAnsi="Arial" w:cs="Arial"/>
        </w:rPr>
      </w:pPr>
    </w:p>
    <w:p w:rsidR="00173903" w:rsidRPr="00CE4843" w:rsidRDefault="00173903" w:rsidP="00173903">
      <w:pPr>
        <w:spacing w:after="0" w:line="240" w:lineRule="auto"/>
        <w:rPr>
          <w:rFonts w:ascii="Arial" w:hAnsi="Arial" w:cs="Arial"/>
        </w:rPr>
      </w:pPr>
      <w:r w:rsidRPr="00CE4843">
        <w:rPr>
          <w:rFonts w:ascii="Arial" w:hAnsi="Arial" w:cs="Arial"/>
        </w:rPr>
        <w:t>Act as the advisor to the commander on public affairs matters.</w:t>
      </w:r>
    </w:p>
    <w:p w:rsidR="00173903" w:rsidRPr="00CE4843" w:rsidRDefault="00173903" w:rsidP="00173903">
      <w:pPr>
        <w:spacing w:after="0" w:line="240" w:lineRule="auto"/>
        <w:rPr>
          <w:rFonts w:ascii="Arial" w:hAnsi="Arial" w:cs="Arial"/>
          <w:color w:val="2703AD"/>
        </w:rPr>
      </w:pPr>
      <w:r w:rsidRPr="00CE4843">
        <w:rPr>
          <w:rFonts w:ascii="Arial" w:hAnsi="Arial" w:cs="Arial"/>
          <w:b/>
          <w:color w:val="2703AD"/>
        </w:rPr>
        <w:t>Comment</w:t>
      </w:r>
      <w:r w:rsidRPr="00CE4843">
        <w:rPr>
          <w:rFonts w:ascii="Arial" w:hAnsi="Arial" w:cs="Arial"/>
          <w:color w:val="2703AD"/>
        </w:rPr>
        <w:t xml:space="preserve">:  </w:t>
      </w:r>
    </w:p>
    <w:p w:rsidR="00173903" w:rsidRDefault="00173903" w:rsidP="00173903">
      <w:pPr>
        <w:spacing w:after="0" w:line="240" w:lineRule="auto"/>
        <w:rPr>
          <w:rFonts w:ascii="Arial" w:hAnsi="Arial" w:cs="Arial"/>
        </w:rPr>
      </w:pPr>
    </w:p>
    <w:p w:rsidR="004625EF" w:rsidRPr="00CE4843" w:rsidRDefault="004625EF" w:rsidP="00173903">
      <w:pPr>
        <w:spacing w:after="0" w:line="240" w:lineRule="auto"/>
        <w:rPr>
          <w:rFonts w:ascii="Arial" w:hAnsi="Arial" w:cs="Arial"/>
        </w:rPr>
      </w:pPr>
    </w:p>
    <w:p w:rsidR="00173903" w:rsidRPr="00CE4843" w:rsidRDefault="00173903" w:rsidP="00173903">
      <w:pPr>
        <w:spacing w:after="0" w:line="240" w:lineRule="auto"/>
        <w:rPr>
          <w:rFonts w:ascii="Arial" w:hAnsi="Arial" w:cs="Arial"/>
        </w:rPr>
      </w:pPr>
      <w:r w:rsidRPr="00CE4843">
        <w:rPr>
          <w:rFonts w:ascii="Arial" w:hAnsi="Arial" w:cs="Arial"/>
        </w:rPr>
        <w:t>Implement and manage the public affairs program.</w:t>
      </w:r>
    </w:p>
    <w:p w:rsidR="00173903" w:rsidRPr="00CE4843" w:rsidRDefault="00173903" w:rsidP="00173903">
      <w:pPr>
        <w:spacing w:after="0" w:line="240" w:lineRule="auto"/>
        <w:rPr>
          <w:rFonts w:ascii="Arial" w:hAnsi="Arial" w:cs="Arial"/>
          <w:color w:val="2703AD"/>
        </w:rPr>
      </w:pPr>
      <w:r w:rsidRPr="00CE4843">
        <w:rPr>
          <w:rFonts w:ascii="Arial" w:hAnsi="Arial" w:cs="Arial"/>
          <w:b/>
          <w:color w:val="2703AD"/>
        </w:rPr>
        <w:t>Comment</w:t>
      </w:r>
      <w:r w:rsidRPr="00CE4843">
        <w:rPr>
          <w:rFonts w:ascii="Arial" w:hAnsi="Arial" w:cs="Arial"/>
          <w:color w:val="2703AD"/>
        </w:rPr>
        <w:t xml:space="preserve">:  </w:t>
      </w:r>
    </w:p>
    <w:p w:rsidR="00173903" w:rsidRPr="00CE4843" w:rsidRDefault="00173903" w:rsidP="00173903">
      <w:pPr>
        <w:spacing w:after="0" w:line="240" w:lineRule="auto"/>
        <w:rPr>
          <w:rFonts w:ascii="Arial" w:hAnsi="Arial" w:cs="Arial"/>
        </w:rPr>
      </w:pPr>
    </w:p>
    <w:p w:rsidR="00173903" w:rsidRPr="00CE4843" w:rsidRDefault="00173903" w:rsidP="00173903">
      <w:pPr>
        <w:spacing w:after="0" w:line="240" w:lineRule="auto"/>
        <w:rPr>
          <w:rFonts w:ascii="Arial" w:hAnsi="Arial" w:cs="Arial"/>
        </w:rPr>
      </w:pPr>
    </w:p>
    <w:p w:rsidR="00173903" w:rsidRPr="00CE4843" w:rsidRDefault="00173903" w:rsidP="00173903">
      <w:pPr>
        <w:spacing w:after="0" w:line="240" w:lineRule="auto"/>
        <w:rPr>
          <w:rFonts w:ascii="Arial" w:hAnsi="Arial" w:cs="Arial"/>
        </w:rPr>
      </w:pPr>
      <w:r w:rsidRPr="00CE4843">
        <w:rPr>
          <w:rFonts w:ascii="Arial" w:hAnsi="Arial" w:cs="Arial"/>
        </w:rPr>
        <w:t>Conduct internal and external public affairs activities, including, but not limited to news releases (with photos or graphics), event promotions, public website development and maintenance and online presence management, member and member-family outreach, and response to media requests.</w:t>
      </w:r>
    </w:p>
    <w:p w:rsidR="00173903" w:rsidRPr="00CE4843" w:rsidRDefault="00173903" w:rsidP="00173903">
      <w:pPr>
        <w:spacing w:after="0" w:line="240" w:lineRule="auto"/>
        <w:rPr>
          <w:rFonts w:ascii="Arial" w:hAnsi="Arial" w:cs="Arial"/>
          <w:color w:val="2703AD"/>
        </w:rPr>
      </w:pPr>
      <w:r w:rsidRPr="00CE4843">
        <w:rPr>
          <w:rFonts w:ascii="Arial" w:hAnsi="Arial" w:cs="Arial"/>
          <w:b/>
          <w:color w:val="2703AD"/>
        </w:rPr>
        <w:t>Comment</w:t>
      </w:r>
      <w:r w:rsidRPr="00CE4843">
        <w:rPr>
          <w:rFonts w:ascii="Arial" w:hAnsi="Arial" w:cs="Arial"/>
          <w:color w:val="2703AD"/>
        </w:rPr>
        <w:t xml:space="preserve">:  </w:t>
      </w:r>
    </w:p>
    <w:p w:rsidR="00173903" w:rsidRPr="00CE4843" w:rsidRDefault="00173903" w:rsidP="00173903">
      <w:pPr>
        <w:spacing w:after="0" w:line="240" w:lineRule="auto"/>
        <w:rPr>
          <w:rFonts w:ascii="Arial" w:hAnsi="Arial" w:cs="Arial"/>
        </w:rPr>
      </w:pPr>
    </w:p>
    <w:p w:rsidR="00173903" w:rsidRPr="00CE4843" w:rsidRDefault="00173903" w:rsidP="00173903">
      <w:pPr>
        <w:spacing w:after="0" w:line="240" w:lineRule="auto"/>
        <w:rPr>
          <w:rFonts w:ascii="Arial" w:hAnsi="Arial" w:cs="Arial"/>
        </w:rPr>
      </w:pPr>
    </w:p>
    <w:p w:rsidR="00173903" w:rsidRPr="00CE4843" w:rsidRDefault="00173903" w:rsidP="00173903">
      <w:pPr>
        <w:spacing w:after="0" w:line="240" w:lineRule="auto"/>
        <w:rPr>
          <w:rFonts w:ascii="Arial" w:hAnsi="Arial" w:cs="Arial"/>
        </w:rPr>
      </w:pPr>
      <w:r w:rsidRPr="00CE4843">
        <w:rPr>
          <w:rFonts w:ascii="Arial" w:hAnsi="Arial" w:cs="Arial"/>
        </w:rPr>
        <w:t>Write pertinent, interesting and timely articles about unit activities, missions and people which reflect CAP locally and nationally in a positive light.</w:t>
      </w:r>
    </w:p>
    <w:p w:rsidR="00173903" w:rsidRPr="00CE4843" w:rsidRDefault="00173903" w:rsidP="00173903">
      <w:pPr>
        <w:spacing w:after="0" w:line="240" w:lineRule="auto"/>
        <w:rPr>
          <w:rFonts w:ascii="Arial" w:hAnsi="Arial" w:cs="Arial"/>
          <w:color w:val="2703AD"/>
        </w:rPr>
      </w:pPr>
      <w:r w:rsidRPr="00CE4843">
        <w:rPr>
          <w:rFonts w:ascii="Arial" w:hAnsi="Arial" w:cs="Arial"/>
          <w:b/>
          <w:color w:val="2703AD"/>
        </w:rPr>
        <w:t>Comment</w:t>
      </w:r>
      <w:r w:rsidRPr="00CE4843">
        <w:rPr>
          <w:rFonts w:ascii="Arial" w:hAnsi="Arial" w:cs="Arial"/>
          <w:color w:val="2703AD"/>
        </w:rPr>
        <w:t xml:space="preserve">:  </w:t>
      </w:r>
    </w:p>
    <w:p w:rsidR="00173903" w:rsidRPr="00CE4843" w:rsidRDefault="00173903" w:rsidP="00173903">
      <w:pPr>
        <w:spacing w:after="0" w:line="240" w:lineRule="auto"/>
        <w:rPr>
          <w:rFonts w:ascii="Arial" w:hAnsi="Arial" w:cs="Arial"/>
        </w:rPr>
      </w:pPr>
    </w:p>
    <w:p w:rsidR="00173903" w:rsidRPr="00CE4843" w:rsidRDefault="00173903" w:rsidP="00173903">
      <w:pPr>
        <w:spacing w:after="0" w:line="240" w:lineRule="auto"/>
        <w:rPr>
          <w:rFonts w:ascii="Arial" w:hAnsi="Arial" w:cs="Arial"/>
        </w:rPr>
      </w:pPr>
    </w:p>
    <w:p w:rsidR="00173903" w:rsidRPr="00CE4843" w:rsidRDefault="00173903" w:rsidP="00173903">
      <w:pPr>
        <w:spacing w:after="0" w:line="240" w:lineRule="auto"/>
        <w:rPr>
          <w:rFonts w:ascii="Arial" w:hAnsi="Arial" w:cs="Arial"/>
        </w:rPr>
      </w:pPr>
      <w:r w:rsidRPr="00CE4843">
        <w:rPr>
          <w:rFonts w:ascii="Arial" w:hAnsi="Arial" w:cs="Arial"/>
        </w:rPr>
        <w:t>Assist in the establishment of continuing training programs to help all unit members promote CAP within the community.</w:t>
      </w:r>
    </w:p>
    <w:p w:rsidR="00173903" w:rsidRPr="00CE4843" w:rsidRDefault="00173903" w:rsidP="00173903">
      <w:pPr>
        <w:spacing w:after="0" w:line="240" w:lineRule="auto"/>
        <w:rPr>
          <w:rFonts w:ascii="Arial" w:hAnsi="Arial" w:cs="Arial"/>
          <w:color w:val="2703AD"/>
        </w:rPr>
      </w:pPr>
      <w:r w:rsidRPr="00CE4843">
        <w:rPr>
          <w:rFonts w:ascii="Arial" w:hAnsi="Arial" w:cs="Arial"/>
          <w:b/>
          <w:color w:val="2703AD"/>
        </w:rPr>
        <w:t>Comment</w:t>
      </w:r>
      <w:r w:rsidRPr="00CE4843">
        <w:rPr>
          <w:rFonts w:ascii="Arial" w:hAnsi="Arial" w:cs="Arial"/>
          <w:color w:val="2703AD"/>
        </w:rPr>
        <w:t xml:space="preserve">:  </w:t>
      </w:r>
    </w:p>
    <w:p w:rsidR="00173903" w:rsidRPr="00CE4843" w:rsidRDefault="00173903" w:rsidP="00173903">
      <w:pPr>
        <w:spacing w:after="0" w:line="240" w:lineRule="auto"/>
        <w:rPr>
          <w:rFonts w:ascii="Arial" w:hAnsi="Arial" w:cs="Arial"/>
        </w:rPr>
      </w:pPr>
    </w:p>
    <w:p w:rsidR="00173903" w:rsidRPr="00CE4843" w:rsidRDefault="00173903" w:rsidP="00173903">
      <w:pPr>
        <w:spacing w:after="0" w:line="240" w:lineRule="auto"/>
        <w:rPr>
          <w:rFonts w:ascii="Arial" w:hAnsi="Arial" w:cs="Arial"/>
        </w:rPr>
      </w:pPr>
    </w:p>
    <w:p w:rsidR="00173903" w:rsidRPr="00CE4843" w:rsidRDefault="00173903" w:rsidP="00173903">
      <w:pPr>
        <w:spacing w:after="0" w:line="240" w:lineRule="auto"/>
        <w:rPr>
          <w:rFonts w:ascii="Arial" w:hAnsi="Arial" w:cs="Arial"/>
          <w:b/>
        </w:rPr>
      </w:pPr>
      <w:r w:rsidRPr="00CE4843">
        <w:rPr>
          <w:rFonts w:ascii="Arial" w:hAnsi="Arial" w:cs="Arial"/>
          <w:b/>
        </w:rPr>
        <w:t>Knowledge</w:t>
      </w:r>
      <w:r w:rsidR="002744C7" w:rsidRPr="00CE4843">
        <w:rPr>
          <w:rFonts w:ascii="Arial" w:hAnsi="Arial" w:cs="Arial"/>
          <w:b/>
        </w:rPr>
        <w:t>, Performance, and Service</w:t>
      </w:r>
      <w:r w:rsidRPr="00CE4843">
        <w:rPr>
          <w:rFonts w:ascii="Arial" w:hAnsi="Arial" w:cs="Arial"/>
          <w:b/>
        </w:rPr>
        <w:t xml:space="preserve"> Requirements</w:t>
      </w:r>
    </w:p>
    <w:p w:rsidR="00173903" w:rsidRPr="00CE4843" w:rsidRDefault="00173903" w:rsidP="00173903">
      <w:pPr>
        <w:spacing w:after="0" w:line="240" w:lineRule="auto"/>
        <w:rPr>
          <w:rFonts w:ascii="Arial" w:hAnsi="Arial" w:cs="Arial"/>
        </w:rPr>
      </w:pPr>
    </w:p>
    <w:p w:rsidR="00173903" w:rsidRPr="00CE4843" w:rsidRDefault="00173903" w:rsidP="00173903">
      <w:pPr>
        <w:spacing w:after="0" w:line="240" w:lineRule="auto"/>
        <w:rPr>
          <w:rFonts w:ascii="Arial" w:hAnsi="Arial" w:cs="Arial"/>
        </w:rPr>
      </w:pPr>
      <w:r w:rsidRPr="00CE4843">
        <w:rPr>
          <w:rFonts w:ascii="Arial" w:hAnsi="Arial" w:cs="Arial"/>
        </w:rPr>
        <w:t>To complete the technician rating in the PAO Specialty Track, the member must:</w:t>
      </w:r>
    </w:p>
    <w:p w:rsidR="00CE4843" w:rsidRPr="00CE4843" w:rsidRDefault="00CE4843" w:rsidP="00173903">
      <w:pPr>
        <w:spacing w:after="0" w:line="240" w:lineRule="auto"/>
        <w:rPr>
          <w:rFonts w:ascii="Arial" w:hAnsi="Arial" w:cs="Arial"/>
        </w:rPr>
      </w:pPr>
    </w:p>
    <w:p w:rsidR="00173903" w:rsidRPr="00CE4843" w:rsidRDefault="002744C7" w:rsidP="00173903">
      <w:pPr>
        <w:spacing w:after="0" w:line="240" w:lineRule="auto"/>
        <w:rPr>
          <w:rFonts w:ascii="Arial" w:hAnsi="Arial" w:cs="Arial"/>
        </w:rPr>
      </w:pPr>
      <w:r w:rsidRPr="00CE4843">
        <w:rPr>
          <w:rFonts w:ascii="Arial" w:hAnsi="Arial" w:cs="Arial"/>
        </w:rPr>
        <w:t>Participate in at least one public affairs planning session quarterly with the unit commander and/or command staff.</w:t>
      </w:r>
    </w:p>
    <w:p w:rsidR="00CE4843" w:rsidRPr="00CE4843" w:rsidRDefault="00CE4843" w:rsidP="00CE4843">
      <w:pPr>
        <w:spacing w:after="0" w:line="240" w:lineRule="auto"/>
        <w:rPr>
          <w:rFonts w:ascii="Arial" w:hAnsi="Arial" w:cs="Arial"/>
          <w:color w:val="2703AD"/>
        </w:rPr>
      </w:pPr>
      <w:r w:rsidRPr="00CE4843">
        <w:rPr>
          <w:rFonts w:ascii="Arial" w:hAnsi="Arial" w:cs="Arial"/>
          <w:b/>
          <w:color w:val="2703AD"/>
        </w:rPr>
        <w:t>Comment</w:t>
      </w:r>
      <w:r w:rsidR="001D4825">
        <w:rPr>
          <w:rFonts w:ascii="Arial" w:hAnsi="Arial" w:cs="Arial"/>
          <w:b/>
          <w:color w:val="2703AD"/>
        </w:rPr>
        <w:t>/Document</w:t>
      </w:r>
      <w:r w:rsidRPr="00CE4843">
        <w:rPr>
          <w:rFonts w:ascii="Arial" w:hAnsi="Arial" w:cs="Arial"/>
          <w:color w:val="2703AD"/>
        </w:rPr>
        <w:t xml:space="preserve">:  </w:t>
      </w:r>
    </w:p>
    <w:p w:rsidR="002744C7" w:rsidRPr="00CE4843" w:rsidRDefault="002744C7" w:rsidP="00173903">
      <w:pPr>
        <w:spacing w:after="0" w:line="240" w:lineRule="auto"/>
        <w:rPr>
          <w:rFonts w:ascii="Arial" w:hAnsi="Arial" w:cs="Arial"/>
        </w:rPr>
      </w:pPr>
    </w:p>
    <w:p w:rsidR="00CE4843" w:rsidRPr="00CE4843" w:rsidRDefault="00CE4843" w:rsidP="00173903">
      <w:pPr>
        <w:spacing w:after="0" w:line="240" w:lineRule="auto"/>
        <w:rPr>
          <w:rFonts w:ascii="Arial" w:hAnsi="Arial" w:cs="Arial"/>
        </w:rPr>
      </w:pPr>
    </w:p>
    <w:p w:rsidR="002744C7" w:rsidRPr="00CE4843" w:rsidRDefault="002744C7" w:rsidP="00173903">
      <w:pPr>
        <w:spacing w:after="0" w:line="240" w:lineRule="auto"/>
        <w:rPr>
          <w:rFonts w:ascii="Arial" w:hAnsi="Arial" w:cs="Arial"/>
        </w:rPr>
      </w:pPr>
      <w:r w:rsidRPr="00CE4843">
        <w:rPr>
          <w:rFonts w:ascii="Arial" w:hAnsi="Arial" w:cs="Arial"/>
        </w:rPr>
        <w:t>Contact the next higher echelon PAO to introduce yourself; review procedures, policies, and training opportunities; and be assigned a mentor.</w:t>
      </w:r>
    </w:p>
    <w:p w:rsidR="00CE4843" w:rsidRPr="00CE4843" w:rsidRDefault="00CE4843" w:rsidP="00CE4843">
      <w:pPr>
        <w:spacing w:after="0" w:line="240" w:lineRule="auto"/>
        <w:rPr>
          <w:rFonts w:ascii="Arial" w:hAnsi="Arial" w:cs="Arial"/>
          <w:color w:val="2703AD"/>
        </w:rPr>
      </w:pPr>
      <w:r w:rsidRPr="00CE4843">
        <w:rPr>
          <w:rFonts w:ascii="Arial" w:hAnsi="Arial" w:cs="Arial"/>
          <w:b/>
          <w:color w:val="2703AD"/>
        </w:rPr>
        <w:t>Comment</w:t>
      </w:r>
      <w:r w:rsidR="001D4825">
        <w:rPr>
          <w:rFonts w:ascii="Arial" w:hAnsi="Arial" w:cs="Arial"/>
          <w:b/>
          <w:color w:val="2703AD"/>
        </w:rPr>
        <w:t>/Document</w:t>
      </w:r>
      <w:r w:rsidRPr="00CE4843">
        <w:rPr>
          <w:rFonts w:ascii="Arial" w:hAnsi="Arial" w:cs="Arial"/>
          <w:color w:val="2703AD"/>
        </w:rPr>
        <w:t xml:space="preserve">:  </w:t>
      </w:r>
    </w:p>
    <w:p w:rsidR="002744C7" w:rsidRDefault="002744C7" w:rsidP="00173903">
      <w:pPr>
        <w:spacing w:after="0" w:line="240" w:lineRule="auto"/>
        <w:rPr>
          <w:rFonts w:ascii="Arial" w:hAnsi="Arial" w:cs="Arial"/>
        </w:rPr>
      </w:pPr>
    </w:p>
    <w:p w:rsidR="001D4825" w:rsidRPr="00CE4843" w:rsidRDefault="001D4825" w:rsidP="00173903">
      <w:pPr>
        <w:spacing w:after="0" w:line="240" w:lineRule="auto"/>
        <w:rPr>
          <w:rFonts w:ascii="Arial" w:hAnsi="Arial" w:cs="Arial"/>
        </w:rPr>
      </w:pPr>
    </w:p>
    <w:p w:rsidR="00CE4843" w:rsidRPr="00CE4843" w:rsidRDefault="00CE4843" w:rsidP="00173903">
      <w:pPr>
        <w:spacing w:after="0" w:line="240" w:lineRule="auto"/>
        <w:rPr>
          <w:rFonts w:ascii="Arial" w:hAnsi="Arial" w:cs="Arial"/>
        </w:rPr>
      </w:pPr>
    </w:p>
    <w:p w:rsidR="00CE4843" w:rsidRPr="00CE4843" w:rsidRDefault="00CE4843" w:rsidP="00173903">
      <w:pPr>
        <w:spacing w:after="0" w:line="240" w:lineRule="auto"/>
        <w:rPr>
          <w:rFonts w:ascii="Arial" w:hAnsi="Arial" w:cs="Arial"/>
        </w:rPr>
      </w:pPr>
    </w:p>
    <w:p w:rsidR="002744C7" w:rsidRPr="00CE4843" w:rsidRDefault="002744C7" w:rsidP="00173903">
      <w:pPr>
        <w:spacing w:after="0" w:line="240" w:lineRule="auto"/>
        <w:rPr>
          <w:rFonts w:ascii="Arial" w:hAnsi="Arial" w:cs="Arial"/>
        </w:rPr>
      </w:pPr>
      <w:r w:rsidRPr="00CE4843">
        <w:rPr>
          <w:rFonts w:ascii="Arial" w:hAnsi="Arial" w:cs="Arial"/>
        </w:rPr>
        <w:lastRenderedPageBreak/>
        <w:t>Complete the following CAP online training: General Emergency Services (GES) and Introductory Communications User Training (ICUT).</w:t>
      </w:r>
    </w:p>
    <w:p w:rsidR="00CE4843" w:rsidRPr="00CE4843" w:rsidRDefault="00332F3C" w:rsidP="00CE4843">
      <w:pPr>
        <w:spacing w:after="0" w:line="240" w:lineRule="auto"/>
        <w:rPr>
          <w:rFonts w:ascii="Arial" w:hAnsi="Arial" w:cs="Arial"/>
          <w:color w:val="2703AD"/>
        </w:rPr>
      </w:pPr>
      <w:r w:rsidRPr="00CE4843">
        <w:rPr>
          <w:rFonts w:ascii="Arial" w:hAnsi="Arial" w:cs="Arial"/>
          <w:b/>
          <w:color w:val="2703AD"/>
        </w:rPr>
        <w:t>Comment</w:t>
      </w:r>
      <w:r>
        <w:rPr>
          <w:rFonts w:ascii="Arial" w:hAnsi="Arial" w:cs="Arial"/>
          <w:b/>
          <w:color w:val="2703AD"/>
        </w:rPr>
        <w:t>/Document</w:t>
      </w:r>
      <w:r w:rsidRPr="00CE4843">
        <w:rPr>
          <w:rFonts w:ascii="Arial" w:hAnsi="Arial" w:cs="Arial"/>
          <w:color w:val="2703AD"/>
        </w:rPr>
        <w:t>:</w:t>
      </w:r>
      <w:r w:rsidR="00CE4843" w:rsidRPr="00CE4843">
        <w:rPr>
          <w:rFonts w:ascii="Arial" w:hAnsi="Arial" w:cs="Arial"/>
          <w:color w:val="2703AD"/>
        </w:rPr>
        <w:t xml:space="preserve">  </w:t>
      </w:r>
    </w:p>
    <w:p w:rsidR="002744C7" w:rsidRPr="00CE4843" w:rsidRDefault="002744C7" w:rsidP="00173903">
      <w:pPr>
        <w:spacing w:after="0" w:line="240" w:lineRule="auto"/>
        <w:rPr>
          <w:rFonts w:ascii="Arial" w:hAnsi="Arial" w:cs="Arial"/>
        </w:rPr>
      </w:pPr>
    </w:p>
    <w:p w:rsidR="002744C7" w:rsidRPr="00CE4843" w:rsidRDefault="002744C7" w:rsidP="00173903">
      <w:pPr>
        <w:spacing w:after="0" w:line="240" w:lineRule="auto"/>
        <w:rPr>
          <w:rFonts w:ascii="Arial" w:hAnsi="Arial" w:cs="Arial"/>
        </w:rPr>
      </w:pPr>
    </w:p>
    <w:p w:rsidR="002744C7" w:rsidRPr="00CE4843" w:rsidRDefault="002744C7" w:rsidP="002744C7">
      <w:pPr>
        <w:pStyle w:val="Default"/>
        <w:rPr>
          <w:sz w:val="22"/>
          <w:szCs w:val="22"/>
        </w:rPr>
      </w:pPr>
      <w:r w:rsidRPr="00CE4843">
        <w:rPr>
          <w:sz w:val="22"/>
          <w:szCs w:val="22"/>
        </w:rPr>
        <w:t>Successfully complete the following online FEMA Independent study courses (attach certificates):</w:t>
      </w:r>
    </w:p>
    <w:p w:rsidR="002744C7" w:rsidRPr="00CE4843" w:rsidRDefault="002744C7" w:rsidP="002744C7">
      <w:pPr>
        <w:pStyle w:val="Default"/>
        <w:rPr>
          <w:sz w:val="22"/>
          <w:szCs w:val="22"/>
        </w:rPr>
      </w:pPr>
      <w:r w:rsidRPr="00CE4843">
        <w:rPr>
          <w:sz w:val="22"/>
          <w:szCs w:val="22"/>
        </w:rPr>
        <w:t>1. IS-42, Social Media in Emergency Management</w:t>
      </w:r>
    </w:p>
    <w:p w:rsidR="00CE4843" w:rsidRPr="00CE4843" w:rsidRDefault="00332F3C" w:rsidP="00CE4843">
      <w:pPr>
        <w:spacing w:after="0" w:line="240" w:lineRule="auto"/>
        <w:rPr>
          <w:rFonts w:ascii="Arial" w:hAnsi="Arial" w:cs="Arial"/>
          <w:color w:val="2703AD"/>
        </w:rPr>
      </w:pPr>
      <w:r w:rsidRPr="00CE4843">
        <w:rPr>
          <w:rFonts w:ascii="Arial" w:hAnsi="Arial" w:cs="Arial"/>
          <w:b/>
          <w:color w:val="2703AD"/>
        </w:rPr>
        <w:t>Comment</w:t>
      </w:r>
      <w:r>
        <w:rPr>
          <w:rFonts w:ascii="Arial" w:hAnsi="Arial" w:cs="Arial"/>
          <w:b/>
          <w:color w:val="2703AD"/>
        </w:rPr>
        <w:t>/Document</w:t>
      </w:r>
      <w:r w:rsidRPr="00CE4843">
        <w:rPr>
          <w:rFonts w:ascii="Arial" w:hAnsi="Arial" w:cs="Arial"/>
          <w:color w:val="2703AD"/>
        </w:rPr>
        <w:t>:</w:t>
      </w:r>
      <w:r w:rsidR="00CE4843" w:rsidRPr="00CE4843">
        <w:rPr>
          <w:rFonts w:ascii="Arial" w:hAnsi="Arial" w:cs="Arial"/>
          <w:color w:val="2703AD"/>
        </w:rPr>
        <w:t xml:space="preserve">  </w:t>
      </w:r>
    </w:p>
    <w:p w:rsidR="00CE4843" w:rsidRPr="00CE4843" w:rsidRDefault="00CE4843" w:rsidP="002744C7">
      <w:pPr>
        <w:pStyle w:val="Default"/>
        <w:rPr>
          <w:sz w:val="22"/>
          <w:szCs w:val="22"/>
        </w:rPr>
      </w:pPr>
    </w:p>
    <w:p w:rsidR="002744C7" w:rsidRPr="00CE4843" w:rsidRDefault="002744C7" w:rsidP="002744C7">
      <w:pPr>
        <w:pStyle w:val="Default"/>
        <w:rPr>
          <w:sz w:val="22"/>
          <w:szCs w:val="22"/>
        </w:rPr>
      </w:pPr>
      <w:r w:rsidRPr="00CE4843">
        <w:rPr>
          <w:sz w:val="22"/>
          <w:szCs w:val="22"/>
        </w:rPr>
        <w:t>2. IS-242, Effective Communication</w:t>
      </w:r>
    </w:p>
    <w:p w:rsidR="00CE4843" w:rsidRPr="00CE4843" w:rsidRDefault="00332F3C" w:rsidP="00CE4843">
      <w:pPr>
        <w:spacing w:after="0" w:line="240" w:lineRule="auto"/>
        <w:rPr>
          <w:rFonts w:ascii="Arial" w:hAnsi="Arial" w:cs="Arial"/>
          <w:color w:val="2703AD"/>
        </w:rPr>
      </w:pPr>
      <w:r w:rsidRPr="00CE4843">
        <w:rPr>
          <w:rFonts w:ascii="Arial" w:hAnsi="Arial" w:cs="Arial"/>
          <w:b/>
          <w:color w:val="2703AD"/>
        </w:rPr>
        <w:t>Comment</w:t>
      </w:r>
      <w:r>
        <w:rPr>
          <w:rFonts w:ascii="Arial" w:hAnsi="Arial" w:cs="Arial"/>
          <w:b/>
          <w:color w:val="2703AD"/>
        </w:rPr>
        <w:t>/Document</w:t>
      </w:r>
      <w:r w:rsidRPr="00CE4843">
        <w:rPr>
          <w:rFonts w:ascii="Arial" w:hAnsi="Arial" w:cs="Arial"/>
          <w:color w:val="2703AD"/>
        </w:rPr>
        <w:t>:</w:t>
      </w:r>
      <w:r w:rsidR="00CE4843" w:rsidRPr="00CE4843">
        <w:rPr>
          <w:rFonts w:ascii="Arial" w:hAnsi="Arial" w:cs="Arial"/>
          <w:color w:val="2703AD"/>
        </w:rPr>
        <w:t xml:space="preserve">  </w:t>
      </w:r>
    </w:p>
    <w:p w:rsidR="00CE4843" w:rsidRPr="00CE4843" w:rsidRDefault="00CE4843" w:rsidP="002744C7">
      <w:pPr>
        <w:pStyle w:val="Default"/>
        <w:rPr>
          <w:sz w:val="22"/>
          <w:szCs w:val="22"/>
        </w:rPr>
      </w:pPr>
    </w:p>
    <w:p w:rsidR="002744C7" w:rsidRPr="00CE4843" w:rsidRDefault="002744C7" w:rsidP="002744C7">
      <w:pPr>
        <w:pStyle w:val="Default"/>
        <w:rPr>
          <w:i/>
          <w:sz w:val="22"/>
          <w:szCs w:val="22"/>
        </w:rPr>
      </w:pPr>
      <w:r w:rsidRPr="00CE4843">
        <w:rPr>
          <w:i/>
          <w:sz w:val="22"/>
          <w:szCs w:val="22"/>
        </w:rPr>
        <w:t>Optional/Recommended Courses:</w:t>
      </w:r>
    </w:p>
    <w:p w:rsidR="00CE4843" w:rsidRPr="00CE4843" w:rsidRDefault="002744C7" w:rsidP="002744C7">
      <w:pPr>
        <w:pStyle w:val="Default"/>
        <w:numPr>
          <w:ilvl w:val="0"/>
          <w:numId w:val="3"/>
        </w:numPr>
        <w:rPr>
          <w:sz w:val="22"/>
          <w:szCs w:val="22"/>
        </w:rPr>
      </w:pPr>
      <w:r w:rsidRPr="00CE4843">
        <w:rPr>
          <w:sz w:val="22"/>
          <w:szCs w:val="22"/>
        </w:rPr>
        <w:t>IS-29, Public Information Officer Awareness (or resident G-289 Public Information Awareness)</w:t>
      </w:r>
    </w:p>
    <w:p w:rsidR="00CE4843" w:rsidRPr="00CE4843" w:rsidRDefault="00332F3C" w:rsidP="00CE4843">
      <w:pPr>
        <w:spacing w:after="0" w:line="240" w:lineRule="auto"/>
        <w:rPr>
          <w:rFonts w:ascii="Arial" w:hAnsi="Arial" w:cs="Arial"/>
          <w:color w:val="2703AD"/>
        </w:rPr>
      </w:pPr>
      <w:r w:rsidRPr="00CE4843">
        <w:rPr>
          <w:rFonts w:ascii="Arial" w:hAnsi="Arial" w:cs="Arial"/>
          <w:b/>
          <w:color w:val="2703AD"/>
        </w:rPr>
        <w:t>Comment</w:t>
      </w:r>
      <w:r>
        <w:rPr>
          <w:rFonts w:ascii="Arial" w:hAnsi="Arial" w:cs="Arial"/>
          <w:b/>
          <w:color w:val="2703AD"/>
        </w:rPr>
        <w:t>/Document</w:t>
      </w:r>
      <w:r w:rsidRPr="00CE4843">
        <w:rPr>
          <w:rFonts w:ascii="Arial" w:hAnsi="Arial" w:cs="Arial"/>
          <w:color w:val="2703AD"/>
        </w:rPr>
        <w:t>:</w:t>
      </w:r>
      <w:r>
        <w:rPr>
          <w:rFonts w:ascii="Arial" w:hAnsi="Arial" w:cs="Arial"/>
          <w:color w:val="2703AD"/>
        </w:rPr>
        <w:t xml:space="preserve"> </w:t>
      </w:r>
      <w:r w:rsidR="00CE4843" w:rsidRPr="00CE4843">
        <w:rPr>
          <w:rFonts w:ascii="Arial" w:hAnsi="Arial" w:cs="Arial"/>
          <w:color w:val="2703AD"/>
        </w:rPr>
        <w:t xml:space="preserve">  </w:t>
      </w:r>
    </w:p>
    <w:p w:rsidR="00CE4843" w:rsidRPr="00CE4843" w:rsidRDefault="00CE4843" w:rsidP="00CE4843">
      <w:pPr>
        <w:pStyle w:val="Default"/>
        <w:rPr>
          <w:sz w:val="22"/>
          <w:szCs w:val="22"/>
        </w:rPr>
      </w:pPr>
    </w:p>
    <w:p w:rsidR="00CE4843" w:rsidRPr="00CE4843" w:rsidRDefault="002744C7" w:rsidP="002744C7">
      <w:pPr>
        <w:pStyle w:val="Default"/>
        <w:numPr>
          <w:ilvl w:val="0"/>
          <w:numId w:val="3"/>
        </w:numPr>
        <w:rPr>
          <w:sz w:val="22"/>
          <w:szCs w:val="22"/>
        </w:rPr>
      </w:pPr>
      <w:r w:rsidRPr="00CE4843">
        <w:rPr>
          <w:sz w:val="22"/>
          <w:szCs w:val="22"/>
        </w:rPr>
        <w:t>IS-100, Introduction to Incident Command System</w:t>
      </w:r>
    </w:p>
    <w:p w:rsidR="00CE4843" w:rsidRPr="00CE4843" w:rsidRDefault="00332F3C" w:rsidP="00CE4843">
      <w:pPr>
        <w:spacing w:after="0" w:line="240" w:lineRule="auto"/>
        <w:rPr>
          <w:rFonts w:ascii="Arial" w:hAnsi="Arial" w:cs="Arial"/>
          <w:color w:val="2703AD"/>
        </w:rPr>
      </w:pPr>
      <w:r w:rsidRPr="00CE4843">
        <w:rPr>
          <w:rFonts w:ascii="Arial" w:hAnsi="Arial" w:cs="Arial"/>
          <w:b/>
          <w:color w:val="2703AD"/>
        </w:rPr>
        <w:t>Comment</w:t>
      </w:r>
      <w:r>
        <w:rPr>
          <w:rFonts w:ascii="Arial" w:hAnsi="Arial" w:cs="Arial"/>
          <w:b/>
          <w:color w:val="2703AD"/>
        </w:rPr>
        <w:t>/Document</w:t>
      </w:r>
      <w:r w:rsidRPr="00CE4843">
        <w:rPr>
          <w:rFonts w:ascii="Arial" w:hAnsi="Arial" w:cs="Arial"/>
          <w:color w:val="2703AD"/>
        </w:rPr>
        <w:t>:</w:t>
      </w:r>
      <w:r w:rsidR="00CE4843" w:rsidRPr="00CE4843">
        <w:rPr>
          <w:rFonts w:ascii="Arial" w:hAnsi="Arial" w:cs="Arial"/>
          <w:color w:val="2703AD"/>
        </w:rPr>
        <w:t xml:space="preserve">  </w:t>
      </w:r>
    </w:p>
    <w:p w:rsidR="00CE4843" w:rsidRPr="00CE4843" w:rsidRDefault="00CE4843" w:rsidP="00CE4843">
      <w:pPr>
        <w:pStyle w:val="Default"/>
        <w:rPr>
          <w:sz w:val="22"/>
          <w:szCs w:val="22"/>
        </w:rPr>
      </w:pPr>
    </w:p>
    <w:p w:rsidR="00CE4843" w:rsidRPr="00CE4843" w:rsidRDefault="002744C7" w:rsidP="002744C7">
      <w:pPr>
        <w:pStyle w:val="Default"/>
        <w:numPr>
          <w:ilvl w:val="0"/>
          <w:numId w:val="3"/>
        </w:numPr>
        <w:rPr>
          <w:sz w:val="22"/>
          <w:szCs w:val="22"/>
        </w:rPr>
      </w:pPr>
      <w:r w:rsidRPr="00CE4843">
        <w:rPr>
          <w:sz w:val="22"/>
          <w:szCs w:val="22"/>
        </w:rPr>
        <w:t>IS-200, ICS for Single Resources and Initial Action Incidents</w:t>
      </w:r>
    </w:p>
    <w:p w:rsidR="00CE4843" w:rsidRPr="00CE4843" w:rsidRDefault="00332F3C" w:rsidP="00CE4843">
      <w:pPr>
        <w:spacing w:after="0" w:line="240" w:lineRule="auto"/>
        <w:rPr>
          <w:rFonts w:ascii="Arial" w:hAnsi="Arial" w:cs="Arial"/>
          <w:color w:val="2703AD"/>
        </w:rPr>
      </w:pPr>
      <w:r w:rsidRPr="00CE4843">
        <w:rPr>
          <w:rFonts w:ascii="Arial" w:hAnsi="Arial" w:cs="Arial"/>
          <w:b/>
          <w:color w:val="2703AD"/>
        </w:rPr>
        <w:t>Comment</w:t>
      </w:r>
      <w:r>
        <w:rPr>
          <w:rFonts w:ascii="Arial" w:hAnsi="Arial" w:cs="Arial"/>
          <w:b/>
          <w:color w:val="2703AD"/>
        </w:rPr>
        <w:t>/Document</w:t>
      </w:r>
      <w:r w:rsidRPr="00CE4843">
        <w:rPr>
          <w:rFonts w:ascii="Arial" w:hAnsi="Arial" w:cs="Arial"/>
          <w:color w:val="2703AD"/>
        </w:rPr>
        <w:t>:</w:t>
      </w:r>
      <w:r w:rsidR="00CE4843" w:rsidRPr="00CE4843">
        <w:rPr>
          <w:rFonts w:ascii="Arial" w:hAnsi="Arial" w:cs="Arial"/>
          <w:color w:val="2703AD"/>
        </w:rPr>
        <w:t xml:space="preserve">  </w:t>
      </w:r>
    </w:p>
    <w:p w:rsidR="00CE4843" w:rsidRPr="00CE4843" w:rsidRDefault="00CE4843" w:rsidP="00CE4843">
      <w:pPr>
        <w:pStyle w:val="Default"/>
        <w:rPr>
          <w:sz w:val="22"/>
          <w:szCs w:val="22"/>
        </w:rPr>
      </w:pPr>
    </w:p>
    <w:p w:rsidR="00CE4843" w:rsidRPr="00CE4843" w:rsidRDefault="002744C7" w:rsidP="002744C7">
      <w:pPr>
        <w:pStyle w:val="Default"/>
        <w:numPr>
          <w:ilvl w:val="0"/>
          <w:numId w:val="3"/>
        </w:numPr>
        <w:rPr>
          <w:sz w:val="22"/>
          <w:szCs w:val="22"/>
        </w:rPr>
      </w:pPr>
      <w:r w:rsidRPr="00CE4843">
        <w:rPr>
          <w:sz w:val="22"/>
          <w:szCs w:val="22"/>
        </w:rPr>
        <w:t>IS-700, National Incident Management System (NIMS) An Introduction</w:t>
      </w:r>
    </w:p>
    <w:p w:rsidR="00CE4843" w:rsidRPr="00CE4843" w:rsidRDefault="00332F3C" w:rsidP="00CE4843">
      <w:pPr>
        <w:spacing w:after="0" w:line="240" w:lineRule="auto"/>
        <w:rPr>
          <w:rFonts w:ascii="Arial" w:hAnsi="Arial" w:cs="Arial"/>
          <w:color w:val="2703AD"/>
        </w:rPr>
      </w:pPr>
      <w:r w:rsidRPr="00CE4843">
        <w:rPr>
          <w:rFonts w:ascii="Arial" w:hAnsi="Arial" w:cs="Arial"/>
          <w:b/>
          <w:color w:val="2703AD"/>
        </w:rPr>
        <w:t>Comment</w:t>
      </w:r>
      <w:r>
        <w:rPr>
          <w:rFonts w:ascii="Arial" w:hAnsi="Arial" w:cs="Arial"/>
          <w:b/>
          <w:color w:val="2703AD"/>
        </w:rPr>
        <w:t>/Document</w:t>
      </w:r>
      <w:r w:rsidRPr="00CE4843">
        <w:rPr>
          <w:rFonts w:ascii="Arial" w:hAnsi="Arial" w:cs="Arial"/>
          <w:color w:val="2703AD"/>
        </w:rPr>
        <w:t>:</w:t>
      </w:r>
      <w:r w:rsidR="00CE4843" w:rsidRPr="00CE4843">
        <w:rPr>
          <w:rFonts w:ascii="Arial" w:hAnsi="Arial" w:cs="Arial"/>
          <w:color w:val="2703AD"/>
        </w:rPr>
        <w:t xml:space="preserve">  </w:t>
      </w:r>
    </w:p>
    <w:p w:rsidR="00CE4843" w:rsidRPr="00CE4843" w:rsidRDefault="00CE4843" w:rsidP="00CE4843">
      <w:pPr>
        <w:pStyle w:val="Default"/>
        <w:rPr>
          <w:sz w:val="22"/>
          <w:szCs w:val="22"/>
        </w:rPr>
      </w:pPr>
    </w:p>
    <w:p w:rsidR="002744C7" w:rsidRPr="00CE4843" w:rsidRDefault="002744C7" w:rsidP="002744C7">
      <w:pPr>
        <w:pStyle w:val="Default"/>
        <w:numPr>
          <w:ilvl w:val="0"/>
          <w:numId w:val="3"/>
        </w:numPr>
        <w:rPr>
          <w:sz w:val="22"/>
          <w:szCs w:val="22"/>
        </w:rPr>
      </w:pPr>
      <w:r w:rsidRPr="00CE4843">
        <w:rPr>
          <w:sz w:val="22"/>
          <w:szCs w:val="22"/>
        </w:rPr>
        <w:t>IS-800, National Response Framework, An Introduction</w:t>
      </w:r>
    </w:p>
    <w:p w:rsidR="00CE4843" w:rsidRPr="00CE4843" w:rsidRDefault="00332F3C" w:rsidP="00CE4843">
      <w:pPr>
        <w:spacing w:after="0" w:line="240" w:lineRule="auto"/>
        <w:rPr>
          <w:rFonts w:ascii="Arial" w:hAnsi="Arial" w:cs="Arial"/>
          <w:color w:val="2703AD"/>
        </w:rPr>
      </w:pPr>
      <w:r w:rsidRPr="00CE4843">
        <w:rPr>
          <w:rFonts w:ascii="Arial" w:hAnsi="Arial" w:cs="Arial"/>
          <w:b/>
          <w:color w:val="2703AD"/>
        </w:rPr>
        <w:t>Comment</w:t>
      </w:r>
      <w:r>
        <w:rPr>
          <w:rFonts w:ascii="Arial" w:hAnsi="Arial" w:cs="Arial"/>
          <w:b/>
          <w:color w:val="2703AD"/>
        </w:rPr>
        <w:t>/Document</w:t>
      </w:r>
      <w:r w:rsidRPr="00CE4843">
        <w:rPr>
          <w:rFonts w:ascii="Arial" w:hAnsi="Arial" w:cs="Arial"/>
          <w:color w:val="2703AD"/>
        </w:rPr>
        <w:t>:</w:t>
      </w:r>
      <w:r w:rsidR="00CE4843" w:rsidRPr="00CE4843">
        <w:rPr>
          <w:rFonts w:ascii="Arial" w:hAnsi="Arial" w:cs="Arial"/>
          <w:color w:val="2703AD"/>
        </w:rPr>
        <w:t xml:space="preserve">  </w:t>
      </w:r>
    </w:p>
    <w:p w:rsidR="00CE4843" w:rsidRPr="00CE4843" w:rsidRDefault="00CE4843" w:rsidP="00CE4843">
      <w:pPr>
        <w:pStyle w:val="Default"/>
        <w:rPr>
          <w:sz w:val="22"/>
          <w:szCs w:val="22"/>
        </w:rPr>
      </w:pPr>
    </w:p>
    <w:p w:rsidR="00173903" w:rsidRPr="00CE4843" w:rsidRDefault="00173903" w:rsidP="00173903">
      <w:pPr>
        <w:spacing w:after="0" w:line="240" w:lineRule="auto"/>
        <w:rPr>
          <w:rFonts w:ascii="Arial" w:hAnsi="Arial" w:cs="Arial"/>
        </w:rPr>
      </w:pPr>
    </w:p>
    <w:p w:rsidR="00173903" w:rsidRDefault="002744C7" w:rsidP="00173903">
      <w:pPr>
        <w:spacing w:after="0" w:line="240" w:lineRule="auto"/>
        <w:rPr>
          <w:rFonts w:ascii="Arial" w:hAnsi="Arial" w:cs="Arial"/>
        </w:rPr>
      </w:pPr>
      <w:r w:rsidRPr="00CE4843">
        <w:rPr>
          <w:rFonts w:ascii="Arial" w:hAnsi="Arial" w:cs="Arial"/>
        </w:rPr>
        <w:t>Describe through specific examples how you successfully fulfilled the duties listed in the position description in the technician section of this pamphlet.</w:t>
      </w:r>
    </w:p>
    <w:p w:rsidR="00CE4843" w:rsidRPr="00CE4843" w:rsidRDefault="00CE4843" w:rsidP="00CE4843">
      <w:pPr>
        <w:spacing w:after="0" w:line="240" w:lineRule="auto"/>
        <w:rPr>
          <w:rFonts w:ascii="Arial" w:hAnsi="Arial" w:cs="Arial"/>
          <w:color w:val="2703AD"/>
        </w:rPr>
      </w:pPr>
      <w:r w:rsidRPr="00CE4843">
        <w:rPr>
          <w:rFonts w:ascii="Arial" w:hAnsi="Arial" w:cs="Arial"/>
          <w:b/>
          <w:color w:val="2703AD"/>
        </w:rPr>
        <w:t>Comment</w:t>
      </w:r>
      <w:r w:rsidRPr="00CE4843">
        <w:rPr>
          <w:rFonts w:ascii="Arial" w:hAnsi="Arial" w:cs="Arial"/>
          <w:color w:val="2703AD"/>
        </w:rPr>
        <w:t xml:space="preserve">:  </w:t>
      </w:r>
    </w:p>
    <w:p w:rsidR="00CE4843" w:rsidRPr="00CE4843" w:rsidRDefault="00CE4843" w:rsidP="00173903">
      <w:pPr>
        <w:spacing w:after="0" w:line="240" w:lineRule="auto"/>
        <w:rPr>
          <w:rFonts w:ascii="Arial" w:hAnsi="Arial" w:cs="Arial"/>
        </w:rPr>
      </w:pPr>
    </w:p>
    <w:p w:rsidR="00173903" w:rsidRPr="00CE4843" w:rsidRDefault="00173903" w:rsidP="00173903">
      <w:pPr>
        <w:spacing w:after="0" w:line="240" w:lineRule="auto"/>
        <w:rPr>
          <w:rFonts w:ascii="Arial" w:hAnsi="Arial" w:cs="Arial"/>
        </w:rPr>
      </w:pPr>
    </w:p>
    <w:p w:rsidR="002744C7" w:rsidRPr="00CE4843" w:rsidRDefault="002744C7" w:rsidP="00173903">
      <w:pPr>
        <w:spacing w:after="0" w:line="240" w:lineRule="auto"/>
        <w:rPr>
          <w:rFonts w:ascii="Arial" w:hAnsi="Arial" w:cs="Arial"/>
        </w:rPr>
      </w:pPr>
      <w:r w:rsidRPr="00CE4843">
        <w:rPr>
          <w:rFonts w:ascii="Arial" w:hAnsi="Arial" w:cs="Arial"/>
        </w:rPr>
        <w:t>Attend a minimum of one public affairs workshop/seminar/academy or two (2) non-CAP public affairs training activities.</w:t>
      </w:r>
    </w:p>
    <w:p w:rsidR="00CE4843" w:rsidRPr="00CE4843" w:rsidRDefault="00332F3C" w:rsidP="00CE4843">
      <w:pPr>
        <w:spacing w:after="0" w:line="240" w:lineRule="auto"/>
        <w:rPr>
          <w:rFonts w:ascii="Arial" w:hAnsi="Arial" w:cs="Arial"/>
          <w:color w:val="2703AD"/>
        </w:rPr>
      </w:pPr>
      <w:r w:rsidRPr="00CE4843">
        <w:rPr>
          <w:rFonts w:ascii="Arial" w:hAnsi="Arial" w:cs="Arial"/>
          <w:b/>
          <w:color w:val="2703AD"/>
        </w:rPr>
        <w:t>Comment</w:t>
      </w:r>
      <w:r>
        <w:rPr>
          <w:rFonts w:ascii="Arial" w:hAnsi="Arial" w:cs="Arial"/>
          <w:b/>
          <w:color w:val="2703AD"/>
        </w:rPr>
        <w:t>/Document</w:t>
      </w:r>
      <w:r w:rsidRPr="00CE4843">
        <w:rPr>
          <w:rFonts w:ascii="Arial" w:hAnsi="Arial" w:cs="Arial"/>
          <w:color w:val="2703AD"/>
        </w:rPr>
        <w:t>:</w:t>
      </w:r>
      <w:r w:rsidR="00CE4843" w:rsidRPr="00CE4843">
        <w:rPr>
          <w:rFonts w:ascii="Arial" w:hAnsi="Arial" w:cs="Arial"/>
          <w:color w:val="2703AD"/>
        </w:rPr>
        <w:t xml:space="preserve">  </w:t>
      </w:r>
    </w:p>
    <w:p w:rsidR="00173903" w:rsidRDefault="00173903" w:rsidP="00173903">
      <w:pPr>
        <w:spacing w:after="0" w:line="240" w:lineRule="auto"/>
        <w:rPr>
          <w:rFonts w:ascii="Arial" w:hAnsi="Arial" w:cs="Arial"/>
        </w:rPr>
      </w:pPr>
    </w:p>
    <w:p w:rsidR="00CE4843" w:rsidRPr="00CE4843" w:rsidRDefault="00CE4843" w:rsidP="00173903">
      <w:pPr>
        <w:spacing w:after="0" w:line="240" w:lineRule="auto"/>
        <w:rPr>
          <w:rFonts w:ascii="Arial" w:hAnsi="Arial" w:cs="Arial"/>
        </w:rPr>
      </w:pPr>
    </w:p>
    <w:p w:rsidR="00173903" w:rsidRPr="00CE4843" w:rsidRDefault="002744C7" w:rsidP="00173903">
      <w:pPr>
        <w:spacing w:after="0" w:line="240" w:lineRule="auto"/>
        <w:rPr>
          <w:rFonts w:ascii="Arial" w:hAnsi="Arial" w:cs="Arial"/>
        </w:rPr>
      </w:pPr>
      <w:r w:rsidRPr="00CE4843">
        <w:rPr>
          <w:rFonts w:ascii="Arial" w:hAnsi="Arial" w:cs="Arial"/>
        </w:rPr>
        <w:t>Following established guidelines published on the CAP PAO webpage, create (or update if already written by a previous PAO) a unit public relations plan and unit crisis communications plan and have them approved by the unit commander.</w:t>
      </w:r>
    </w:p>
    <w:p w:rsidR="00CE4843" w:rsidRPr="00CE4843" w:rsidRDefault="00332F3C" w:rsidP="00CE4843">
      <w:pPr>
        <w:spacing w:after="0" w:line="240" w:lineRule="auto"/>
        <w:rPr>
          <w:rFonts w:ascii="Arial" w:hAnsi="Arial" w:cs="Arial"/>
          <w:color w:val="2703AD"/>
        </w:rPr>
      </w:pPr>
      <w:r w:rsidRPr="00CE4843">
        <w:rPr>
          <w:rFonts w:ascii="Arial" w:hAnsi="Arial" w:cs="Arial"/>
          <w:b/>
          <w:color w:val="2703AD"/>
        </w:rPr>
        <w:t>Comment</w:t>
      </w:r>
      <w:r>
        <w:rPr>
          <w:rFonts w:ascii="Arial" w:hAnsi="Arial" w:cs="Arial"/>
          <w:b/>
          <w:color w:val="2703AD"/>
        </w:rPr>
        <w:t>/Document</w:t>
      </w:r>
      <w:r w:rsidRPr="00CE4843">
        <w:rPr>
          <w:rFonts w:ascii="Arial" w:hAnsi="Arial" w:cs="Arial"/>
          <w:color w:val="2703AD"/>
        </w:rPr>
        <w:t>:</w:t>
      </w:r>
      <w:r w:rsidR="00CE4843" w:rsidRPr="00CE4843">
        <w:rPr>
          <w:rFonts w:ascii="Arial" w:hAnsi="Arial" w:cs="Arial"/>
          <w:color w:val="2703AD"/>
        </w:rPr>
        <w:t xml:space="preserve">  </w:t>
      </w:r>
    </w:p>
    <w:p w:rsidR="00173903" w:rsidRDefault="00173903" w:rsidP="00173903">
      <w:pPr>
        <w:spacing w:after="0" w:line="240" w:lineRule="auto"/>
        <w:rPr>
          <w:rFonts w:ascii="Arial" w:hAnsi="Arial" w:cs="Arial"/>
        </w:rPr>
      </w:pPr>
    </w:p>
    <w:p w:rsidR="00CE4843" w:rsidRPr="00CE4843" w:rsidRDefault="00CE4843" w:rsidP="00173903">
      <w:pPr>
        <w:spacing w:after="0" w:line="240" w:lineRule="auto"/>
        <w:rPr>
          <w:rFonts w:ascii="Arial" w:hAnsi="Arial" w:cs="Arial"/>
        </w:rPr>
      </w:pPr>
    </w:p>
    <w:p w:rsidR="00173903" w:rsidRPr="00CE4843" w:rsidRDefault="002744C7" w:rsidP="00173903">
      <w:pPr>
        <w:spacing w:after="0" w:line="240" w:lineRule="auto"/>
        <w:rPr>
          <w:rFonts w:ascii="Arial" w:hAnsi="Arial" w:cs="Arial"/>
        </w:rPr>
      </w:pPr>
      <w:proofErr w:type="gramStart"/>
      <w:r w:rsidRPr="00CE4843">
        <w:rPr>
          <w:rFonts w:ascii="Arial" w:hAnsi="Arial" w:cs="Arial"/>
        </w:rPr>
        <w:t xml:space="preserve">Create (or update) a list of local media (print, broadcast, internet, </w:t>
      </w:r>
      <w:proofErr w:type="spellStart"/>
      <w:r w:rsidRPr="00CE4843">
        <w:rPr>
          <w:rFonts w:ascii="Arial" w:hAnsi="Arial" w:cs="Arial"/>
        </w:rPr>
        <w:t>etc</w:t>
      </w:r>
      <w:proofErr w:type="spellEnd"/>
      <w:r w:rsidRPr="00CE4843">
        <w:rPr>
          <w:rFonts w:ascii="Arial" w:hAnsi="Arial" w:cs="Arial"/>
        </w:rPr>
        <w:t>) contacts.</w:t>
      </w:r>
      <w:proofErr w:type="gramEnd"/>
    </w:p>
    <w:p w:rsidR="00CE4843" w:rsidRPr="00CE4843" w:rsidRDefault="00332F3C" w:rsidP="00CE4843">
      <w:pPr>
        <w:spacing w:after="0" w:line="240" w:lineRule="auto"/>
        <w:rPr>
          <w:rFonts w:ascii="Arial" w:hAnsi="Arial" w:cs="Arial"/>
          <w:color w:val="2703AD"/>
        </w:rPr>
      </w:pPr>
      <w:r w:rsidRPr="00CE4843">
        <w:rPr>
          <w:rFonts w:ascii="Arial" w:hAnsi="Arial" w:cs="Arial"/>
          <w:b/>
          <w:color w:val="2703AD"/>
        </w:rPr>
        <w:t>Comment</w:t>
      </w:r>
      <w:r>
        <w:rPr>
          <w:rFonts w:ascii="Arial" w:hAnsi="Arial" w:cs="Arial"/>
          <w:b/>
          <w:color w:val="2703AD"/>
        </w:rPr>
        <w:t>/Document</w:t>
      </w:r>
      <w:r w:rsidRPr="00CE4843">
        <w:rPr>
          <w:rFonts w:ascii="Arial" w:hAnsi="Arial" w:cs="Arial"/>
          <w:color w:val="2703AD"/>
        </w:rPr>
        <w:t>:</w:t>
      </w:r>
      <w:r w:rsidR="00CE4843" w:rsidRPr="00CE4843">
        <w:rPr>
          <w:rFonts w:ascii="Arial" w:hAnsi="Arial" w:cs="Arial"/>
          <w:color w:val="2703AD"/>
        </w:rPr>
        <w:t xml:space="preserve">  </w:t>
      </w:r>
    </w:p>
    <w:p w:rsidR="00173903" w:rsidRDefault="00173903" w:rsidP="00173903">
      <w:pPr>
        <w:spacing w:after="0" w:line="240" w:lineRule="auto"/>
        <w:rPr>
          <w:rFonts w:ascii="Arial" w:hAnsi="Arial" w:cs="Arial"/>
        </w:rPr>
      </w:pPr>
    </w:p>
    <w:p w:rsidR="00CE4843" w:rsidRPr="00CE4843" w:rsidRDefault="00CE4843" w:rsidP="00173903">
      <w:pPr>
        <w:spacing w:after="0" w:line="240" w:lineRule="auto"/>
        <w:rPr>
          <w:rFonts w:ascii="Arial" w:hAnsi="Arial" w:cs="Arial"/>
        </w:rPr>
      </w:pPr>
    </w:p>
    <w:p w:rsidR="00173903" w:rsidRDefault="002744C7" w:rsidP="00173903">
      <w:pPr>
        <w:spacing w:after="0" w:line="240" w:lineRule="auto"/>
        <w:rPr>
          <w:rFonts w:ascii="Arial" w:hAnsi="Arial" w:cs="Arial"/>
        </w:rPr>
      </w:pPr>
      <w:r w:rsidRPr="00CE4843">
        <w:rPr>
          <w:rFonts w:ascii="Arial" w:hAnsi="Arial" w:cs="Arial"/>
        </w:rPr>
        <w:lastRenderedPageBreak/>
        <w:t>Serve as lead PAO for two of the following CAP activities: (including, but not limited to a change of command ceremony, dining out, open house, promotion/award ceremony, fundraising activity, training exercise, color guard competition or event, and Spaatz, Earhart, Mitchell or Wright Brothers Award ceremony, etc.)</w:t>
      </w:r>
    </w:p>
    <w:p w:rsidR="00CE4843" w:rsidRPr="00CE4843" w:rsidRDefault="00332F3C" w:rsidP="00CE4843">
      <w:pPr>
        <w:spacing w:after="0" w:line="240" w:lineRule="auto"/>
        <w:rPr>
          <w:rFonts w:ascii="Arial" w:hAnsi="Arial" w:cs="Arial"/>
          <w:color w:val="2703AD"/>
        </w:rPr>
      </w:pPr>
      <w:r w:rsidRPr="00CE4843">
        <w:rPr>
          <w:rFonts w:ascii="Arial" w:hAnsi="Arial" w:cs="Arial"/>
          <w:b/>
          <w:color w:val="2703AD"/>
        </w:rPr>
        <w:t>Comment</w:t>
      </w:r>
      <w:r>
        <w:rPr>
          <w:rFonts w:ascii="Arial" w:hAnsi="Arial" w:cs="Arial"/>
          <w:b/>
          <w:color w:val="2703AD"/>
        </w:rPr>
        <w:t>/Document</w:t>
      </w:r>
      <w:r w:rsidRPr="00CE4843">
        <w:rPr>
          <w:rFonts w:ascii="Arial" w:hAnsi="Arial" w:cs="Arial"/>
          <w:color w:val="2703AD"/>
        </w:rPr>
        <w:t>:</w:t>
      </w:r>
      <w:r w:rsidR="00CE4843" w:rsidRPr="00CE4843">
        <w:rPr>
          <w:rFonts w:ascii="Arial" w:hAnsi="Arial" w:cs="Arial"/>
          <w:color w:val="2703AD"/>
        </w:rPr>
        <w:t xml:space="preserve">  </w:t>
      </w:r>
    </w:p>
    <w:p w:rsidR="00CE4843" w:rsidRPr="00CE4843" w:rsidRDefault="00CE4843" w:rsidP="00173903">
      <w:pPr>
        <w:spacing w:after="0" w:line="240" w:lineRule="auto"/>
        <w:rPr>
          <w:rFonts w:ascii="Arial" w:hAnsi="Arial" w:cs="Arial"/>
        </w:rPr>
      </w:pPr>
    </w:p>
    <w:p w:rsidR="00173903" w:rsidRPr="00CE4843" w:rsidRDefault="00173903" w:rsidP="00173903">
      <w:pPr>
        <w:spacing w:after="0" w:line="240" w:lineRule="auto"/>
        <w:rPr>
          <w:rFonts w:ascii="Arial" w:hAnsi="Arial" w:cs="Arial"/>
        </w:rPr>
      </w:pPr>
    </w:p>
    <w:p w:rsidR="00173903" w:rsidRDefault="002744C7" w:rsidP="00173903">
      <w:pPr>
        <w:spacing w:after="0" w:line="240" w:lineRule="auto"/>
        <w:rPr>
          <w:rFonts w:ascii="Arial" w:hAnsi="Arial" w:cs="Arial"/>
        </w:rPr>
      </w:pPr>
      <w:r w:rsidRPr="00CE4843">
        <w:rPr>
          <w:rFonts w:ascii="Arial" w:hAnsi="Arial" w:cs="Arial"/>
        </w:rPr>
        <w:t>Assemble and maintain a media kit as described in the How-To-Guide for Civil Air Patrol Public Affairs.</w:t>
      </w:r>
    </w:p>
    <w:p w:rsidR="00CE4843" w:rsidRPr="00CE4843" w:rsidRDefault="00332F3C" w:rsidP="00CE4843">
      <w:pPr>
        <w:spacing w:after="0" w:line="240" w:lineRule="auto"/>
        <w:rPr>
          <w:rFonts w:ascii="Arial" w:hAnsi="Arial" w:cs="Arial"/>
          <w:color w:val="2703AD"/>
        </w:rPr>
      </w:pPr>
      <w:r w:rsidRPr="00CE4843">
        <w:rPr>
          <w:rFonts w:ascii="Arial" w:hAnsi="Arial" w:cs="Arial"/>
          <w:b/>
          <w:color w:val="2703AD"/>
        </w:rPr>
        <w:t>Comment</w:t>
      </w:r>
      <w:r>
        <w:rPr>
          <w:rFonts w:ascii="Arial" w:hAnsi="Arial" w:cs="Arial"/>
          <w:b/>
          <w:color w:val="2703AD"/>
        </w:rPr>
        <w:t>/Document</w:t>
      </w:r>
      <w:r w:rsidRPr="00CE4843">
        <w:rPr>
          <w:rFonts w:ascii="Arial" w:hAnsi="Arial" w:cs="Arial"/>
          <w:color w:val="2703AD"/>
        </w:rPr>
        <w:t>:</w:t>
      </w:r>
      <w:r w:rsidR="00CE4843" w:rsidRPr="00CE4843">
        <w:rPr>
          <w:rFonts w:ascii="Arial" w:hAnsi="Arial" w:cs="Arial"/>
          <w:color w:val="2703AD"/>
        </w:rPr>
        <w:t xml:space="preserve">  </w:t>
      </w:r>
    </w:p>
    <w:p w:rsidR="00CE4843" w:rsidRPr="00CE4843" w:rsidRDefault="00CE4843" w:rsidP="00173903">
      <w:pPr>
        <w:spacing w:after="0" w:line="240" w:lineRule="auto"/>
        <w:rPr>
          <w:rFonts w:ascii="Arial" w:hAnsi="Arial" w:cs="Arial"/>
        </w:rPr>
      </w:pPr>
    </w:p>
    <w:p w:rsidR="00E64987" w:rsidRPr="00CE4843" w:rsidRDefault="00E64987" w:rsidP="00173903">
      <w:pPr>
        <w:spacing w:after="0" w:line="240" w:lineRule="auto"/>
        <w:rPr>
          <w:rFonts w:ascii="Arial" w:hAnsi="Arial" w:cs="Arial"/>
        </w:rPr>
      </w:pPr>
    </w:p>
    <w:p w:rsidR="00E64987" w:rsidRDefault="002744C7" w:rsidP="00173903">
      <w:pPr>
        <w:spacing w:after="0" w:line="240" w:lineRule="auto"/>
        <w:rPr>
          <w:rFonts w:ascii="Arial" w:hAnsi="Arial" w:cs="Arial"/>
        </w:rPr>
      </w:pPr>
      <w:r w:rsidRPr="00CE4843">
        <w:rPr>
          <w:rFonts w:ascii="Arial" w:hAnsi="Arial" w:cs="Arial"/>
        </w:rPr>
        <w:t>Reference the National Headquarters website and the PAO Toolkit contents quarterly for updated materials and add to/replace contents of the media kit as necessary.</w:t>
      </w:r>
    </w:p>
    <w:p w:rsidR="00CE4843" w:rsidRPr="00CE4843" w:rsidRDefault="00332F3C" w:rsidP="00CE4843">
      <w:pPr>
        <w:spacing w:after="0" w:line="240" w:lineRule="auto"/>
        <w:rPr>
          <w:rFonts w:ascii="Arial" w:hAnsi="Arial" w:cs="Arial"/>
          <w:color w:val="2703AD"/>
        </w:rPr>
      </w:pPr>
      <w:r w:rsidRPr="00CE4843">
        <w:rPr>
          <w:rFonts w:ascii="Arial" w:hAnsi="Arial" w:cs="Arial"/>
          <w:b/>
          <w:color w:val="2703AD"/>
        </w:rPr>
        <w:t>Comment</w:t>
      </w:r>
      <w:r>
        <w:rPr>
          <w:rFonts w:ascii="Arial" w:hAnsi="Arial" w:cs="Arial"/>
          <w:b/>
          <w:color w:val="2703AD"/>
        </w:rPr>
        <w:t>/Document</w:t>
      </w:r>
      <w:r w:rsidRPr="00CE4843">
        <w:rPr>
          <w:rFonts w:ascii="Arial" w:hAnsi="Arial" w:cs="Arial"/>
          <w:color w:val="2703AD"/>
        </w:rPr>
        <w:t>:</w:t>
      </w:r>
      <w:r w:rsidR="00CE4843" w:rsidRPr="00CE4843">
        <w:rPr>
          <w:rFonts w:ascii="Arial" w:hAnsi="Arial" w:cs="Arial"/>
          <w:color w:val="2703AD"/>
        </w:rPr>
        <w:t xml:space="preserve">  </w:t>
      </w:r>
    </w:p>
    <w:p w:rsidR="00CE4843" w:rsidRPr="00CE4843" w:rsidRDefault="00CE4843" w:rsidP="00173903">
      <w:pPr>
        <w:spacing w:after="0" w:line="240" w:lineRule="auto"/>
        <w:rPr>
          <w:rFonts w:ascii="Arial" w:hAnsi="Arial" w:cs="Arial"/>
        </w:rPr>
      </w:pPr>
    </w:p>
    <w:p w:rsidR="00E64987" w:rsidRPr="00CE4843" w:rsidRDefault="00E64987" w:rsidP="00173903">
      <w:pPr>
        <w:spacing w:after="0" w:line="240" w:lineRule="auto"/>
        <w:rPr>
          <w:rFonts w:ascii="Arial" w:hAnsi="Arial" w:cs="Arial"/>
        </w:rPr>
      </w:pPr>
    </w:p>
    <w:p w:rsidR="00E64987" w:rsidRDefault="002744C7" w:rsidP="00173903">
      <w:pPr>
        <w:spacing w:after="0" w:line="240" w:lineRule="auto"/>
        <w:rPr>
          <w:rFonts w:ascii="Arial" w:hAnsi="Arial" w:cs="Arial"/>
        </w:rPr>
      </w:pPr>
      <w:r w:rsidRPr="00CE4843">
        <w:rPr>
          <w:rFonts w:ascii="Arial" w:hAnsi="Arial" w:cs="Arial"/>
        </w:rPr>
        <w:t xml:space="preserve">Produce four news releases, two of which must contain photos taken by the PAO; have them approved by the unit commander and document distribution to the media. Two of these releases will be sent to NHQ/PA for possible inclusion on </w:t>
      </w:r>
      <w:proofErr w:type="spellStart"/>
      <w:r w:rsidRPr="00CE4843">
        <w:rPr>
          <w:rFonts w:ascii="Arial" w:hAnsi="Arial" w:cs="Arial"/>
        </w:rPr>
        <w:t>VolunteerNow</w:t>
      </w:r>
      <w:proofErr w:type="spellEnd"/>
      <w:r w:rsidRPr="00CE4843">
        <w:rPr>
          <w:rFonts w:ascii="Arial" w:hAnsi="Arial" w:cs="Arial"/>
        </w:rPr>
        <w:t xml:space="preserve"> by using the NHQ submission template.</w:t>
      </w:r>
    </w:p>
    <w:p w:rsidR="00CE4843" w:rsidRPr="00CE4843" w:rsidRDefault="00332F3C" w:rsidP="00CE4843">
      <w:pPr>
        <w:spacing w:after="0" w:line="240" w:lineRule="auto"/>
        <w:rPr>
          <w:rFonts w:ascii="Arial" w:hAnsi="Arial" w:cs="Arial"/>
          <w:color w:val="2703AD"/>
        </w:rPr>
      </w:pPr>
      <w:r w:rsidRPr="00CE4843">
        <w:rPr>
          <w:rFonts w:ascii="Arial" w:hAnsi="Arial" w:cs="Arial"/>
          <w:b/>
          <w:color w:val="2703AD"/>
        </w:rPr>
        <w:t>Comment</w:t>
      </w:r>
      <w:r>
        <w:rPr>
          <w:rFonts w:ascii="Arial" w:hAnsi="Arial" w:cs="Arial"/>
          <w:b/>
          <w:color w:val="2703AD"/>
        </w:rPr>
        <w:t>/Document</w:t>
      </w:r>
      <w:r w:rsidRPr="00CE4843">
        <w:rPr>
          <w:rFonts w:ascii="Arial" w:hAnsi="Arial" w:cs="Arial"/>
          <w:color w:val="2703AD"/>
        </w:rPr>
        <w:t>:</w:t>
      </w:r>
      <w:r w:rsidR="00CE4843" w:rsidRPr="00CE4843">
        <w:rPr>
          <w:rFonts w:ascii="Arial" w:hAnsi="Arial" w:cs="Arial"/>
          <w:color w:val="2703AD"/>
        </w:rPr>
        <w:t xml:space="preserve">  </w:t>
      </w:r>
    </w:p>
    <w:p w:rsidR="00CE4843" w:rsidRPr="00CE4843" w:rsidRDefault="00CE4843" w:rsidP="00173903">
      <w:pPr>
        <w:spacing w:after="0" w:line="240" w:lineRule="auto"/>
        <w:rPr>
          <w:rFonts w:ascii="Arial" w:hAnsi="Arial" w:cs="Arial"/>
        </w:rPr>
      </w:pPr>
    </w:p>
    <w:p w:rsidR="00E64987" w:rsidRPr="00CE4843" w:rsidRDefault="00E64987" w:rsidP="00173903">
      <w:pPr>
        <w:spacing w:after="0" w:line="240" w:lineRule="auto"/>
        <w:rPr>
          <w:rFonts w:ascii="Arial" w:hAnsi="Arial" w:cs="Arial"/>
        </w:rPr>
      </w:pPr>
    </w:p>
    <w:p w:rsidR="00E64987" w:rsidRDefault="002744C7" w:rsidP="00173903">
      <w:pPr>
        <w:spacing w:after="0" w:line="240" w:lineRule="auto"/>
        <w:rPr>
          <w:rFonts w:ascii="Arial" w:hAnsi="Arial" w:cs="Arial"/>
        </w:rPr>
      </w:pPr>
      <w:r w:rsidRPr="00CE4843">
        <w:rPr>
          <w:rFonts w:ascii="Arial" w:hAnsi="Arial" w:cs="Arial"/>
        </w:rPr>
        <w:t>Create and maintain documentation of work products (</w:t>
      </w:r>
      <w:r w:rsidR="00332F3C">
        <w:rPr>
          <w:rFonts w:ascii="Arial" w:hAnsi="Arial" w:cs="Arial"/>
        </w:rPr>
        <w:t xml:space="preserve">continuity book). </w:t>
      </w:r>
      <w:proofErr w:type="gramStart"/>
      <w:r w:rsidR="00332F3C">
        <w:rPr>
          <w:rFonts w:ascii="Arial" w:hAnsi="Arial" w:cs="Arial"/>
        </w:rPr>
        <w:t xml:space="preserve">May be stored </w:t>
      </w:r>
      <w:r w:rsidRPr="00CE4843">
        <w:rPr>
          <w:rFonts w:ascii="Arial" w:hAnsi="Arial" w:cs="Arial"/>
        </w:rPr>
        <w:t>ele</w:t>
      </w:r>
      <w:r w:rsidR="00332F3C">
        <w:rPr>
          <w:rFonts w:ascii="Arial" w:hAnsi="Arial" w:cs="Arial"/>
        </w:rPr>
        <w:t>ctronically.</w:t>
      </w:r>
      <w:proofErr w:type="gramEnd"/>
      <w:r w:rsidR="00332F3C">
        <w:rPr>
          <w:rFonts w:ascii="Arial" w:hAnsi="Arial" w:cs="Arial"/>
        </w:rPr>
        <w:t xml:space="preserve"> </w:t>
      </w:r>
      <w:proofErr w:type="gramStart"/>
      <w:r w:rsidRPr="00CE4843">
        <w:rPr>
          <w:rFonts w:ascii="Arial" w:hAnsi="Arial" w:cs="Arial"/>
        </w:rPr>
        <w:t>See page 63 of the How to Guide for CAP Public Affairs.</w:t>
      </w:r>
      <w:proofErr w:type="gramEnd"/>
    </w:p>
    <w:p w:rsidR="00CE4843" w:rsidRPr="00CE4843" w:rsidRDefault="00332F3C" w:rsidP="00CE4843">
      <w:pPr>
        <w:spacing w:after="0" w:line="240" w:lineRule="auto"/>
        <w:rPr>
          <w:rFonts w:ascii="Arial" w:hAnsi="Arial" w:cs="Arial"/>
          <w:color w:val="2703AD"/>
        </w:rPr>
      </w:pPr>
      <w:r w:rsidRPr="00CE4843">
        <w:rPr>
          <w:rFonts w:ascii="Arial" w:hAnsi="Arial" w:cs="Arial"/>
          <w:b/>
          <w:color w:val="2703AD"/>
        </w:rPr>
        <w:t>Comment</w:t>
      </w:r>
      <w:r>
        <w:rPr>
          <w:rFonts w:ascii="Arial" w:hAnsi="Arial" w:cs="Arial"/>
          <w:b/>
          <w:color w:val="2703AD"/>
        </w:rPr>
        <w:t>/Document</w:t>
      </w:r>
      <w:r w:rsidRPr="00CE4843">
        <w:rPr>
          <w:rFonts w:ascii="Arial" w:hAnsi="Arial" w:cs="Arial"/>
          <w:color w:val="2703AD"/>
        </w:rPr>
        <w:t>:</w:t>
      </w:r>
      <w:r w:rsidR="00CE4843" w:rsidRPr="00CE4843">
        <w:rPr>
          <w:rFonts w:ascii="Arial" w:hAnsi="Arial" w:cs="Arial"/>
          <w:color w:val="2703AD"/>
        </w:rPr>
        <w:t xml:space="preserve">  </w:t>
      </w:r>
    </w:p>
    <w:p w:rsidR="00CE4843" w:rsidRPr="00CE4843" w:rsidRDefault="00CE4843" w:rsidP="00173903">
      <w:pPr>
        <w:spacing w:after="0" w:line="240" w:lineRule="auto"/>
        <w:rPr>
          <w:rFonts w:ascii="Arial" w:hAnsi="Arial" w:cs="Arial"/>
        </w:rPr>
      </w:pPr>
    </w:p>
    <w:p w:rsidR="00E64987" w:rsidRPr="00CE4843" w:rsidRDefault="00E64987" w:rsidP="00173903">
      <w:pPr>
        <w:spacing w:after="0" w:line="240" w:lineRule="auto"/>
        <w:rPr>
          <w:rFonts w:ascii="Arial" w:hAnsi="Arial" w:cs="Arial"/>
        </w:rPr>
      </w:pPr>
    </w:p>
    <w:p w:rsidR="00E64987" w:rsidRPr="00CE4843" w:rsidRDefault="002744C7" w:rsidP="00173903">
      <w:pPr>
        <w:spacing w:after="0" w:line="240" w:lineRule="auto"/>
        <w:rPr>
          <w:rFonts w:ascii="Arial" w:hAnsi="Arial" w:cs="Arial"/>
        </w:rPr>
      </w:pPr>
      <w:r w:rsidRPr="00CE4843">
        <w:rPr>
          <w:rFonts w:ascii="Arial" w:hAnsi="Arial" w:cs="Arial"/>
        </w:rPr>
        <w:t>Manage PA content visible to the public on the unit’s website and social media, if applicable. PAO involvement in the approval and posting of all public releases is highly encouraged.</w:t>
      </w:r>
    </w:p>
    <w:p w:rsidR="00CE4843" w:rsidRPr="00CE4843" w:rsidRDefault="00332F3C" w:rsidP="00CE4843">
      <w:pPr>
        <w:spacing w:after="0" w:line="240" w:lineRule="auto"/>
        <w:rPr>
          <w:rFonts w:ascii="Arial" w:hAnsi="Arial" w:cs="Arial"/>
          <w:color w:val="2703AD"/>
        </w:rPr>
      </w:pPr>
      <w:r w:rsidRPr="00CE4843">
        <w:rPr>
          <w:rFonts w:ascii="Arial" w:hAnsi="Arial" w:cs="Arial"/>
          <w:b/>
          <w:color w:val="2703AD"/>
        </w:rPr>
        <w:t>Comment</w:t>
      </w:r>
      <w:r>
        <w:rPr>
          <w:rFonts w:ascii="Arial" w:hAnsi="Arial" w:cs="Arial"/>
          <w:b/>
          <w:color w:val="2703AD"/>
        </w:rPr>
        <w:t>/Document</w:t>
      </w:r>
      <w:r w:rsidRPr="00CE4843">
        <w:rPr>
          <w:rFonts w:ascii="Arial" w:hAnsi="Arial" w:cs="Arial"/>
          <w:color w:val="2703AD"/>
        </w:rPr>
        <w:t>:</w:t>
      </w:r>
      <w:r w:rsidR="00CE4843" w:rsidRPr="00CE4843">
        <w:rPr>
          <w:rFonts w:ascii="Arial" w:hAnsi="Arial" w:cs="Arial"/>
          <w:color w:val="2703AD"/>
        </w:rPr>
        <w:t xml:space="preserve">  </w:t>
      </w:r>
    </w:p>
    <w:p w:rsidR="00E64987" w:rsidRDefault="00E64987" w:rsidP="00173903">
      <w:pPr>
        <w:spacing w:after="0" w:line="240" w:lineRule="auto"/>
        <w:rPr>
          <w:rFonts w:ascii="Arial" w:hAnsi="Arial" w:cs="Arial"/>
        </w:rPr>
      </w:pPr>
    </w:p>
    <w:p w:rsidR="00CE4843" w:rsidRPr="00CE4843" w:rsidRDefault="00CE4843" w:rsidP="00173903">
      <w:pPr>
        <w:spacing w:after="0" w:line="240" w:lineRule="auto"/>
        <w:rPr>
          <w:rFonts w:ascii="Arial" w:hAnsi="Arial" w:cs="Arial"/>
        </w:rPr>
      </w:pPr>
    </w:p>
    <w:p w:rsidR="00E64987" w:rsidRDefault="00CE4843" w:rsidP="00173903">
      <w:pPr>
        <w:spacing w:after="0" w:line="240" w:lineRule="auto"/>
        <w:rPr>
          <w:rFonts w:ascii="Arial" w:hAnsi="Arial" w:cs="Arial"/>
        </w:rPr>
      </w:pPr>
      <w:r w:rsidRPr="00CE4843">
        <w:rPr>
          <w:rFonts w:ascii="Arial" w:hAnsi="Arial" w:cs="Arial"/>
        </w:rPr>
        <w:t>Successfully serve for a minimum of 6 months as an assistant or primary public affairs officer. Service may combine assistant or primary experience.</w:t>
      </w:r>
    </w:p>
    <w:p w:rsidR="00CE4843" w:rsidRPr="00CE4843" w:rsidRDefault="00CE4843" w:rsidP="00CE4843">
      <w:pPr>
        <w:spacing w:after="0" w:line="240" w:lineRule="auto"/>
        <w:rPr>
          <w:rFonts w:ascii="Arial" w:hAnsi="Arial" w:cs="Arial"/>
          <w:color w:val="2703AD"/>
        </w:rPr>
      </w:pPr>
      <w:r w:rsidRPr="00CE4843">
        <w:rPr>
          <w:rFonts w:ascii="Arial" w:hAnsi="Arial" w:cs="Arial"/>
          <w:b/>
          <w:color w:val="2703AD"/>
        </w:rPr>
        <w:t>Comment</w:t>
      </w:r>
      <w:r w:rsidRPr="00CE4843">
        <w:rPr>
          <w:rFonts w:ascii="Arial" w:hAnsi="Arial" w:cs="Arial"/>
          <w:color w:val="2703AD"/>
        </w:rPr>
        <w:t xml:space="preserve">:  </w:t>
      </w:r>
    </w:p>
    <w:p w:rsidR="00CE4843" w:rsidRPr="00CE4843" w:rsidRDefault="00CE4843" w:rsidP="00173903">
      <w:pPr>
        <w:spacing w:after="0" w:line="240" w:lineRule="auto"/>
        <w:rPr>
          <w:rFonts w:ascii="Arial" w:hAnsi="Arial" w:cs="Arial"/>
        </w:rPr>
      </w:pPr>
    </w:p>
    <w:p w:rsidR="00E64987" w:rsidRPr="00CE4843" w:rsidRDefault="00E64987" w:rsidP="00173903">
      <w:pPr>
        <w:spacing w:after="0" w:line="240" w:lineRule="auto"/>
        <w:rPr>
          <w:rFonts w:ascii="Arial" w:hAnsi="Arial" w:cs="Arial"/>
        </w:rPr>
      </w:pPr>
    </w:p>
    <w:p w:rsidR="00CE4843" w:rsidRDefault="00CE4843" w:rsidP="00173903">
      <w:pPr>
        <w:spacing w:after="0" w:line="240" w:lineRule="auto"/>
        <w:rPr>
          <w:rFonts w:ascii="Arial" w:hAnsi="Arial" w:cs="Arial"/>
        </w:rPr>
      </w:pPr>
      <w:r w:rsidRPr="00CE4843">
        <w:rPr>
          <w:rFonts w:ascii="Arial" w:hAnsi="Arial" w:cs="Arial"/>
        </w:rPr>
        <w:t>Give a minimum 15 minute presentation to unit members regarding CAP’s Social Media policy (reference CAPR 1-2, CAPR 1-3, CAPR 111-1, and CAPR 190-1, paragraph 11 and the Branding Resource Guide and Master Plan).</w:t>
      </w:r>
    </w:p>
    <w:p w:rsidR="00CE4843" w:rsidRPr="00CE4843" w:rsidRDefault="00332F3C" w:rsidP="00CE4843">
      <w:pPr>
        <w:spacing w:after="0" w:line="240" w:lineRule="auto"/>
        <w:rPr>
          <w:rFonts w:ascii="Arial" w:hAnsi="Arial" w:cs="Arial"/>
          <w:color w:val="2703AD"/>
        </w:rPr>
      </w:pPr>
      <w:r w:rsidRPr="00CE4843">
        <w:rPr>
          <w:rFonts w:ascii="Arial" w:hAnsi="Arial" w:cs="Arial"/>
          <w:b/>
          <w:color w:val="2703AD"/>
        </w:rPr>
        <w:t>Comment</w:t>
      </w:r>
      <w:r>
        <w:rPr>
          <w:rFonts w:ascii="Arial" w:hAnsi="Arial" w:cs="Arial"/>
          <w:b/>
          <w:color w:val="2703AD"/>
        </w:rPr>
        <w:t>/Document</w:t>
      </w:r>
      <w:r w:rsidRPr="00CE4843">
        <w:rPr>
          <w:rFonts w:ascii="Arial" w:hAnsi="Arial" w:cs="Arial"/>
          <w:color w:val="2703AD"/>
        </w:rPr>
        <w:t>:</w:t>
      </w:r>
      <w:r w:rsidR="00CE4843" w:rsidRPr="00CE4843">
        <w:rPr>
          <w:rFonts w:ascii="Arial" w:hAnsi="Arial" w:cs="Arial"/>
          <w:color w:val="2703AD"/>
        </w:rPr>
        <w:t xml:space="preserve">  </w:t>
      </w:r>
    </w:p>
    <w:p w:rsidR="00CE4843" w:rsidRPr="00CE4843" w:rsidRDefault="00CE4843" w:rsidP="00173903">
      <w:pPr>
        <w:spacing w:after="0" w:line="240" w:lineRule="auto"/>
        <w:rPr>
          <w:rFonts w:ascii="Arial" w:hAnsi="Arial" w:cs="Arial"/>
        </w:rPr>
      </w:pPr>
    </w:p>
    <w:p w:rsidR="00E64987" w:rsidRPr="00CE4843" w:rsidRDefault="00E64987" w:rsidP="00173903">
      <w:pPr>
        <w:spacing w:after="0" w:line="240" w:lineRule="auto"/>
        <w:rPr>
          <w:rFonts w:ascii="Arial" w:hAnsi="Arial" w:cs="Arial"/>
        </w:rPr>
      </w:pPr>
    </w:p>
    <w:p w:rsidR="00E64987" w:rsidRDefault="00CE4843" w:rsidP="00173903">
      <w:pPr>
        <w:spacing w:after="0" w:line="240" w:lineRule="auto"/>
        <w:rPr>
          <w:rFonts w:ascii="Arial" w:hAnsi="Arial" w:cs="Arial"/>
        </w:rPr>
      </w:pPr>
      <w:r w:rsidRPr="00CE4843">
        <w:rPr>
          <w:rFonts w:ascii="Arial" w:hAnsi="Arial" w:cs="Arial"/>
        </w:rPr>
        <w:t>Successfully complete the online CAPP 201 test for technician rating.</w:t>
      </w:r>
    </w:p>
    <w:p w:rsidR="00CE4843" w:rsidRPr="00CE4843" w:rsidRDefault="00332F3C" w:rsidP="00CE4843">
      <w:pPr>
        <w:spacing w:after="0" w:line="240" w:lineRule="auto"/>
        <w:rPr>
          <w:rFonts w:ascii="Arial" w:hAnsi="Arial" w:cs="Arial"/>
          <w:color w:val="2703AD"/>
        </w:rPr>
      </w:pPr>
      <w:r w:rsidRPr="00CE4843">
        <w:rPr>
          <w:rFonts w:ascii="Arial" w:hAnsi="Arial" w:cs="Arial"/>
          <w:b/>
          <w:color w:val="2703AD"/>
        </w:rPr>
        <w:t>Comment</w:t>
      </w:r>
      <w:r>
        <w:rPr>
          <w:rFonts w:ascii="Arial" w:hAnsi="Arial" w:cs="Arial"/>
          <w:b/>
          <w:color w:val="2703AD"/>
        </w:rPr>
        <w:t>/Document</w:t>
      </w:r>
      <w:r w:rsidRPr="00CE4843">
        <w:rPr>
          <w:rFonts w:ascii="Arial" w:hAnsi="Arial" w:cs="Arial"/>
          <w:color w:val="2703AD"/>
        </w:rPr>
        <w:t>:</w:t>
      </w:r>
      <w:r w:rsidR="00CE4843" w:rsidRPr="00CE4843">
        <w:rPr>
          <w:rFonts w:ascii="Arial" w:hAnsi="Arial" w:cs="Arial"/>
          <w:color w:val="2703AD"/>
        </w:rPr>
        <w:t xml:space="preserve">  </w:t>
      </w:r>
    </w:p>
    <w:p w:rsidR="00CE4843" w:rsidRPr="00CE4843" w:rsidRDefault="00CE4843" w:rsidP="00173903">
      <w:pPr>
        <w:spacing w:after="0" w:line="240" w:lineRule="auto"/>
        <w:rPr>
          <w:rFonts w:ascii="Arial" w:hAnsi="Arial" w:cs="Arial"/>
        </w:rPr>
      </w:pPr>
    </w:p>
    <w:p w:rsidR="00E64987" w:rsidRPr="00CE4843" w:rsidRDefault="00E64987" w:rsidP="00173903">
      <w:pPr>
        <w:spacing w:after="0" w:line="240" w:lineRule="auto"/>
        <w:rPr>
          <w:rFonts w:ascii="Arial" w:hAnsi="Arial" w:cs="Arial"/>
        </w:rPr>
      </w:pPr>
    </w:p>
    <w:p w:rsidR="00E64987" w:rsidRPr="00CE4843" w:rsidRDefault="00E64987" w:rsidP="00173903">
      <w:pPr>
        <w:spacing w:after="0" w:line="240" w:lineRule="auto"/>
        <w:rPr>
          <w:rFonts w:ascii="Arial" w:hAnsi="Arial" w:cs="Arial"/>
        </w:rPr>
      </w:pPr>
    </w:p>
    <w:p w:rsidR="00E64987" w:rsidRPr="00CE4843" w:rsidRDefault="00E64987" w:rsidP="00173903">
      <w:pPr>
        <w:spacing w:after="0" w:line="240" w:lineRule="auto"/>
        <w:rPr>
          <w:rFonts w:ascii="Arial" w:hAnsi="Arial" w:cs="Arial"/>
        </w:rPr>
      </w:pPr>
    </w:p>
    <w:p w:rsidR="00E64987" w:rsidRPr="00CE4843" w:rsidRDefault="00E64987" w:rsidP="00E64987">
      <w:pPr>
        <w:autoSpaceDE w:val="0"/>
        <w:autoSpaceDN w:val="0"/>
        <w:adjustRightInd w:val="0"/>
        <w:spacing w:after="0" w:line="240" w:lineRule="auto"/>
        <w:jc w:val="center"/>
        <w:rPr>
          <w:rFonts w:ascii="Arial" w:hAnsi="Arial" w:cs="Arial"/>
          <w:b/>
          <w:bCs/>
        </w:rPr>
      </w:pPr>
      <w:r w:rsidRPr="00CE4843">
        <w:rPr>
          <w:rFonts w:ascii="Arial" w:hAnsi="Arial" w:cs="Arial"/>
          <w:b/>
          <w:bCs/>
        </w:rPr>
        <w:lastRenderedPageBreak/>
        <w:t>Public Affairs Officer</w:t>
      </w:r>
    </w:p>
    <w:p w:rsidR="00E64987" w:rsidRPr="00CE4843" w:rsidRDefault="00E64987" w:rsidP="00E64987">
      <w:pPr>
        <w:autoSpaceDE w:val="0"/>
        <w:autoSpaceDN w:val="0"/>
        <w:adjustRightInd w:val="0"/>
        <w:spacing w:after="0" w:line="240" w:lineRule="auto"/>
        <w:jc w:val="center"/>
        <w:rPr>
          <w:rFonts w:ascii="Arial" w:hAnsi="Arial" w:cs="Arial"/>
        </w:rPr>
      </w:pPr>
      <w:r w:rsidRPr="00CE4843">
        <w:rPr>
          <w:rFonts w:ascii="Arial" w:hAnsi="Arial" w:cs="Arial"/>
          <w:b/>
          <w:bCs/>
        </w:rPr>
        <w:t>Technician Level Checklist</w:t>
      </w:r>
    </w:p>
    <w:p w:rsidR="00E64987" w:rsidRPr="00CE4843" w:rsidRDefault="00E64987" w:rsidP="00E64987">
      <w:pPr>
        <w:autoSpaceDE w:val="0"/>
        <w:autoSpaceDN w:val="0"/>
        <w:adjustRightInd w:val="0"/>
        <w:spacing w:after="0" w:line="240" w:lineRule="auto"/>
        <w:rPr>
          <w:rFonts w:ascii="Arial" w:hAnsi="Arial" w:cs="Arial"/>
        </w:rPr>
      </w:pPr>
    </w:p>
    <w:p w:rsidR="00E64987" w:rsidRPr="00CE4843" w:rsidRDefault="00E64987" w:rsidP="00E64987">
      <w:pPr>
        <w:autoSpaceDE w:val="0"/>
        <w:autoSpaceDN w:val="0"/>
        <w:adjustRightInd w:val="0"/>
        <w:spacing w:after="0" w:line="240" w:lineRule="auto"/>
        <w:rPr>
          <w:rFonts w:ascii="Arial" w:hAnsi="Arial" w:cs="Arial"/>
        </w:rPr>
      </w:pPr>
    </w:p>
    <w:p w:rsidR="00E64987" w:rsidRPr="00CE4843" w:rsidRDefault="00E64987" w:rsidP="00E64987">
      <w:pPr>
        <w:autoSpaceDE w:val="0"/>
        <w:autoSpaceDN w:val="0"/>
        <w:adjustRightInd w:val="0"/>
        <w:spacing w:after="0" w:line="240" w:lineRule="auto"/>
        <w:rPr>
          <w:rFonts w:ascii="Arial" w:hAnsi="Arial" w:cs="Arial"/>
          <w:b/>
          <w:bCs/>
        </w:rPr>
      </w:pPr>
      <w:r w:rsidRPr="00CE4843">
        <w:rPr>
          <w:rFonts w:ascii="Arial" w:hAnsi="Arial" w:cs="Arial"/>
          <w:b/>
          <w:bCs/>
        </w:rPr>
        <w:t>To complete the checklist, the member must:</w:t>
      </w:r>
    </w:p>
    <w:p w:rsidR="00E64987" w:rsidRPr="00CE4843" w:rsidRDefault="00E64987" w:rsidP="00E64987">
      <w:pPr>
        <w:autoSpaceDE w:val="0"/>
        <w:autoSpaceDN w:val="0"/>
        <w:adjustRightInd w:val="0"/>
        <w:spacing w:after="0" w:line="240" w:lineRule="auto"/>
        <w:rPr>
          <w:rFonts w:ascii="Arial" w:hAnsi="Arial" w:cs="Arial"/>
          <w:b/>
          <w:bCs/>
        </w:rPr>
      </w:pPr>
    </w:p>
    <w:tbl>
      <w:tblPr>
        <w:tblW w:w="9648" w:type="dxa"/>
        <w:tblBorders>
          <w:top w:val="nil"/>
          <w:left w:val="nil"/>
          <w:bottom w:val="nil"/>
          <w:right w:val="nil"/>
        </w:tblBorders>
        <w:tblLayout w:type="fixed"/>
        <w:tblLook w:val="0000" w:firstRow="0" w:lastRow="0" w:firstColumn="0" w:lastColumn="0" w:noHBand="0" w:noVBand="0"/>
      </w:tblPr>
      <w:tblGrid>
        <w:gridCol w:w="9648"/>
      </w:tblGrid>
      <w:tr w:rsidR="00E64987" w:rsidRPr="00CE4843" w:rsidTr="00CE4843">
        <w:trPr>
          <w:trHeight w:val="305"/>
        </w:trPr>
        <w:tc>
          <w:tcPr>
            <w:tcW w:w="9648" w:type="dxa"/>
          </w:tcPr>
          <w:p w:rsidR="00E64987" w:rsidRPr="00CE4843" w:rsidRDefault="00E64987" w:rsidP="00A57F5B">
            <w:pPr>
              <w:pStyle w:val="Default"/>
              <w:ind w:right="-277"/>
              <w:rPr>
                <w:b/>
                <w:bCs/>
                <w:sz w:val="22"/>
                <w:szCs w:val="22"/>
              </w:rPr>
            </w:pPr>
            <w:r w:rsidRPr="00CE4843">
              <w:rPr>
                <w:b/>
                <w:bCs/>
                <w:sz w:val="22"/>
                <w:szCs w:val="22"/>
              </w:rPr>
              <w:t xml:space="preserve">                                                                                                                  </w:t>
            </w:r>
            <w:r w:rsidR="00A57F5B" w:rsidRPr="00CE4843">
              <w:rPr>
                <w:b/>
                <w:bCs/>
                <w:sz w:val="22"/>
                <w:szCs w:val="22"/>
              </w:rPr>
              <w:t xml:space="preserve">   </w:t>
            </w:r>
            <w:r w:rsidR="00CE4843">
              <w:rPr>
                <w:b/>
                <w:bCs/>
                <w:sz w:val="22"/>
                <w:szCs w:val="22"/>
              </w:rPr>
              <w:t xml:space="preserve">         </w:t>
            </w:r>
            <w:r w:rsidR="005D11D8">
              <w:rPr>
                <w:b/>
                <w:bCs/>
                <w:sz w:val="22"/>
                <w:szCs w:val="22"/>
              </w:rPr>
              <w:t xml:space="preserve"> </w:t>
            </w:r>
            <w:r w:rsidRPr="00CE4843">
              <w:rPr>
                <w:b/>
                <w:bCs/>
                <w:sz w:val="22"/>
                <w:szCs w:val="22"/>
              </w:rPr>
              <w:t xml:space="preserve">Mentor or PDO </w:t>
            </w:r>
          </w:p>
          <w:p w:rsidR="00E64987" w:rsidRPr="00CE4843" w:rsidRDefault="00E64987" w:rsidP="00A57F5B">
            <w:pPr>
              <w:pStyle w:val="Default"/>
              <w:ind w:right="-457"/>
              <w:rPr>
                <w:b/>
                <w:bCs/>
                <w:sz w:val="22"/>
                <w:szCs w:val="22"/>
              </w:rPr>
            </w:pPr>
            <w:r w:rsidRPr="00CE4843">
              <w:rPr>
                <w:b/>
                <w:bCs/>
                <w:sz w:val="22"/>
                <w:szCs w:val="22"/>
              </w:rPr>
              <w:t xml:space="preserve">Knowledge, Performance, &amp; Service Requirements                           </w:t>
            </w:r>
            <w:r w:rsidR="00A57F5B" w:rsidRPr="00CE4843">
              <w:rPr>
                <w:b/>
                <w:bCs/>
                <w:sz w:val="22"/>
                <w:szCs w:val="22"/>
              </w:rPr>
              <w:t xml:space="preserve">   </w:t>
            </w:r>
            <w:r w:rsidR="00CE4843">
              <w:rPr>
                <w:b/>
                <w:bCs/>
                <w:sz w:val="22"/>
                <w:szCs w:val="22"/>
              </w:rPr>
              <w:t xml:space="preserve">        </w:t>
            </w:r>
            <w:r w:rsidR="005D11D8">
              <w:rPr>
                <w:b/>
                <w:bCs/>
                <w:sz w:val="22"/>
                <w:szCs w:val="22"/>
              </w:rPr>
              <w:t xml:space="preserve"> </w:t>
            </w:r>
            <w:r w:rsidRPr="00CE4843">
              <w:rPr>
                <w:b/>
                <w:bCs/>
                <w:sz w:val="22"/>
                <w:szCs w:val="22"/>
              </w:rPr>
              <w:t xml:space="preserve">Initials and Date </w:t>
            </w:r>
          </w:p>
        </w:tc>
      </w:tr>
    </w:tbl>
    <w:tbl>
      <w:tblPr>
        <w:tblStyle w:val="TableGrid"/>
        <w:tblW w:w="9648" w:type="dxa"/>
        <w:tblLook w:val="04A0" w:firstRow="1" w:lastRow="0" w:firstColumn="1" w:lastColumn="0" w:noHBand="0" w:noVBand="1"/>
      </w:tblPr>
      <w:tblGrid>
        <w:gridCol w:w="7758"/>
        <w:gridCol w:w="1890"/>
      </w:tblGrid>
      <w:tr w:rsidR="00E64987" w:rsidRPr="00CE4843" w:rsidTr="00CE4843">
        <w:tc>
          <w:tcPr>
            <w:tcW w:w="7758" w:type="dxa"/>
          </w:tcPr>
          <w:p w:rsidR="00E64987" w:rsidRPr="00CE4843" w:rsidRDefault="00E64987" w:rsidP="00CA044C">
            <w:pPr>
              <w:pStyle w:val="Default"/>
              <w:rPr>
                <w:sz w:val="22"/>
                <w:szCs w:val="22"/>
              </w:rPr>
            </w:pPr>
            <w:r w:rsidRPr="00CE4843">
              <w:rPr>
                <w:sz w:val="22"/>
                <w:szCs w:val="22"/>
              </w:rPr>
              <w:t>Participate in at least one public affairs planning session quarterly with the unit commander and/or command staff.</w:t>
            </w:r>
          </w:p>
        </w:tc>
        <w:tc>
          <w:tcPr>
            <w:tcW w:w="1890" w:type="dxa"/>
          </w:tcPr>
          <w:p w:rsidR="00E64987" w:rsidRPr="00CE4843" w:rsidRDefault="00E64987" w:rsidP="00CA044C">
            <w:pPr>
              <w:autoSpaceDE w:val="0"/>
              <w:autoSpaceDN w:val="0"/>
              <w:adjustRightInd w:val="0"/>
              <w:rPr>
                <w:rFonts w:ascii="Arial" w:hAnsi="Arial" w:cs="Arial"/>
                <w:b/>
                <w:bCs/>
              </w:rPr>
            </w:pPr>
          </w:p>
        </w:tc>
      </w:tr>
      <w:tr w:rsidR="00E64987" w:rsidRPr="00CE4843" w:rsidTr="00CE4843">
        <w:tc>
          <w:tcPr>
            <w:tcW w:w="7758" w:type="dxa"/>
          </w:tcPr>
          <w:p w:rsidR="00E64987" w:rsidRPr="00CE4843" w:rsidRDefault="00E64987" w:rsidP="00CA044C">
            <w:pPr>
              <w:pStyle w:val="Default"/>
              <w:rPr>
                <w:sz w:val="22"/>
                <w:szCs w:val="22"/>
              </w:rPr>
            </w:pPr>
            <w:r w:rsidRPr="00CE4843">
              <w:rPr>
                <w:sz w:val="22"/>
                <w:szCs w:val="22"/>
              </w:rPr>
              <w:t>Contact the next higher echelon PAO to introduce yourself; review procedures, policies, and training opportunities; and be assigned a mentor.</w:t>
            </w:r>
          </w:p>
        </w:tc>
        <w:tc>
          <w:tcPr>
            <w:tcW w:w="1890" w:type="dxa"/>
          </w:tcPr>
          <w:p w:rsidR="00E64987" w:rsidRPr="00CE4843" w:rsidRDefault="00E64987" w:rsidP="00CA044C">
            <w:pPr>
              <w:autoSpaceDE w:val="0"/>
              <w:autoSpaceDN w:val="0"/>
              <w:adjustRightInd w:val="0"/>
              <w:rPr>
                <w:rFonts w:ascii="Arial" w:hAnsi="Arial" w:cs="Arial"/>
                <w:b/>
                <w:bCs/>
              </w:rPr>
            </w:pPr>
          </w:p>
        </w:tc>
      </w:tr>
      <w:tr w:rsidR="00E64987" w:rsidRPr="00CE4843" w:rsidTr="00CE4843">
        <w:tc>
          <w:tcPr>
            <w:tcW w:w="7758" w:type="dxa"/>
          </w:tcPr>
          <w:p w:rsidR="00E64987" w:rsidRPr="00CE4843" w:rsidRDefault="00E64987" w:rsidP="00CA044C">
            <w:pPr>
              <w:pStyle w:val="Default"/>
              <w:rPr>
                <w:sz w:val="22"/>
                <w:szCs w:val="22"/>
              </w:rPr>
            </w:pPr>
            <w:r w:rsidRPr="00CE4843">
              <w:rPr>
                <w:sz w:val="22"/>
                <w:szCs w:val="22"/>
              </w:rPr>
              <w:t>Complete the following CAP online training: General Emergency Services (GES) and Introductory Communications User Training (ICUT).</w:t>
            </w:r>
          </w:p>
        </w:tc>
        <w:tc>
          <w:tcPr>
            <w:tcW w:w="1890" w:type="dxa"/>
          </w:tcPr>
          <w:p w:rsidR="00E64987" w:rsidRPr="00CE4843" w:rsidRDefault="00E64987" w:rsidP="00CA044C">
            <w:pPr>
              <w:autoSpaceDE w:val="0"/>
              <w:autoSpaceDN w:val="0"/>
              <w:adjustRightInd w:val="0"/>
              <w:rPr>
                <w:rFonts w:ascii="Arial" w:hAnsi="Arial" w:cs="Arial"/>
                <w:b/>
                <w:bCs/>
              </w:rPr>
            </w:pPr>
          </w:p>
        </w:tc>
      </w:tr>
      <w:tr w:rsidR="00E64987" w:rsidRPr="00CE4843" w:rsidTr="00CE4843">
        <w:tc>
          <w:tcPr>
            <w:tcW w:w="7758" w:type="dxa"/>
          </w:tcPr>
          <w:p w:rsidR="00E64987" w:rsidRPr="00CE4843" w:rsidRDefault="00E64987" w:rsidP="00E64987">
            <w:pPr>
              <w:pStyle w:val="Default"/>
              <w:rPr>
                <w:sz w:val="22"/>
                <w:szCs w:val="22"/>
              </w:rPr>
            </w:pPr>
            <w:r w:rsidRPr="00CE4843">
              <w:rPr>
                <w:sz w:val="22"/>
                <w:szCs w:val="22"/>
              </w:rPr>
              <w:t>Successfully complete the following online FEMA Independent study courses (attach certificates):</w:t>
            </w:r>
          </w:p>
          <w:p w:rsidR="00E64987" w:rsidRPr="00CE4843" w:rsidRDefault="00E64987" w:rsidP="00E64987">
            <w:pPr>
              <w:pStyle w:val="Default"/>
              <w:rPr>
                <w:sz w:val="22"/>
                <w:szCs w:val="22"/>
              </w:rPr>
            </w:pPr>
            <w:r w:rsidRPr="00CE4843">
              <w:rPr>
                <w:sz w:val="22"/>
                <w:szCs w:val="22"/>
              </w:rPr>
              <w:t>1. IS-42, Social Media in Emergency Management</w:t>
            </w:r>
          </w:p>
          <w:p w:rsidR="00E64987" w:rsidRPr="00CE4843" w:rsidRDefault="00E64987" w:rsidP="00E64987">
            <w:pPr>
              <w:pStyle w:val="Default"/>
              <w:rPr>
                <w:sz w:val="22"/>
                <w:szCs w:val="22"/>
              </w:rPr>
            </w:pPr>
            <w:r w:rsidRPr="00CE4843">
              <w:rPr>
                <w:sz w:val="22"/>
                <w:szCs w:val="22"/>
              </w:rPr>
              <w:t>2. IS-242, Effective Communication</w:t>
            </w:r>
          </w:p>
          <w:p w:rsidR="00E64987" w:rsidRPr="00CE4843" w:rsidRDefault="00E64987" w:rsidP="00E64987">
            <w:pPr>
              <w:pStyle w:val="Default"/>
              <w:rPr>
                <w:i/>
                <w:sz w:val="22"/>
                <w:szCs w:val="22"/>
              </w:rPr>
            </w:pPr>
            <w:r w:rsidRPr="00CE4843">
              <w:rPr>
                <w:i/>
                <w:sz w:val="22"/>
                <w:szCs w:val="22"/>
              </w:rPr>
              <w:t>Optional/Recommended Courses:</w:t>
            </w:r>
          </w:p>
          <w:p w:rsidR="00E64987" w:rsidRPr="00CE4843" w:rsidRDefault="00E64987" w:rsidP="00E64987">
            <w:pPr>
              <w:pStyle w:val="Default"/>
              <w:rPr>
                <w:sz w:val="22"/>
                <w:szCs w:val="22"/>
              </w:rPr>
            </w:pPr>
            <w:r w:rsidRPr="00CE4843">
              <w:rPr>
                <w:sz w:val="22"/>
                <w:szCs w:val="22"/>
              </w:rPr>
              <w:t>1. IS-29, Public Information Officer Awareness (or resident G-289 Public Information Awareness)</w:t>
            </w:r>
          </w:p>
          <w:p w:rsidR="00E64987" w:rsidRPr="00CE4843" w:rsidRDefault="00E64987" w:rsidP="00E64987">
            <w:pPr>
              <w:pStyle w:val="Default"/>
              <w:rPr>
                <w:sz w:val="22"/>
                <w:szCs w:val="22"/>
              </w:rPr>
            </w:pPr>
            <w:r w:rsidRPr="00CE4843">
              <w:rPr>
                <w:sz w:val="22"/>
                <w:szCs w:val="22"/>
              </w:rPr>
              <w:t>2. IS-100, Introduction to Incident Command System</w:t>
            </w:r>
          </w:p>
          <w:p w:rsidR="00E64987" w:rsidRPr="00CE4843" w:rsidRDefault="00E64987" w:rsidP="00E64987">
            <w:pPr>
              <w:pStyle w:val="Default"/>
              <w:rPr>
                <w:sz w:val="22"/>
                <w:szCs w:val="22"/>
              </w:rPr>
            </w:pPr>
            <w:r w:rsidRPr="00CE4843">
              <w:rPr>
                <w:sz w:val="22"/>
                <w:szCs w:val="22"/>
              </w:rPr>
              <w:t>3. IS-200, ICS for Single Resources and Initial Action Incidents</w:t>
            </w:r>
          </w:p>
          <w:p w:rsidR="00E64987" w:rsidRPr="00CE4843" w:rsidRDefault="00E64987" w:rsidP="00E64987">
            <w:pPr>
              <w:pStyle w:val="Default"/>
              <w:rPr>
                <w:sz w:val="22"/>
                <w:szCs w:val="22"/>
              </w:rPr>
            </w:pPr>
            <w:r w:rsidRPr="00CE4843">
              <w:rPr>
                <w:sz w:val="22"/>
                <w:szCs w:val="22"/>
              </w:rPr>
              <w:t>4. IS-700, National Incident Management System (NIMS) An Introduction</w:t>
            </w:r>
          </w:p>
          <w:p w:rsidR="00E64987" w:rsidRPr="00CE4843" w:rsidRDefault="00E64987" w:rsidP="00E64987">
            <w:pPr>
              <w:pStyle w:val="Default"/>
              <w:rPr>
                <w:sz w:val="22"/>
                <w:szCs w:val="22"/>
              </w:rPr>
            </w:pPr>
            <w:r w:rsidRPr="00CE4843">
              <w:rPr>
                <w:sz w:val="22"/>
                <w:szCs w:val="22"/>
              </w:rPr>
              <w:t>5. IS-800, National Response Framework, An Introduction</w:t>
            </w:r>
          </w:p>
        </w:tc>
        <w:tc>
          <w:tcPr>
            <w:tcW w:w="1890" w:type="dxa"/>
          </w:tcPr>
          <w:p w:rsidR="00E64987" w:rsidRPr="00CE4843" w:rsidRDefault="00E64987" w:rsidP="00CA044C">
            <w:pPr>
              <w:autoSpaceDE w:val="0"/>
              <w:autoSpaceDN w:val="0"/>
              <w:adjustRightInd w:val="0"/>
              <w:rPr>
                <w:rFonts w:ascii="Arial" w:hAnsi="Arial" w:cs="Arial"/>
                <w:b/>
                <w:bCs/>
              </w:rPr>
            </w:pPr>
          </w:p>
        </w:tc>
      </w:tr>
      <w:tr w:rsidR="00E64987" w:rsidRPr="00CE4843" w:rsidTr="00CE4843">
        <w:tc>
          <w:tcPr>
            <w:tcW w:w="7758" w:type="dxa"/>
          </w:tcPr>
          <w:p w:rsidR="00E64987" w:rsidRPr="00CE4843" w:rsidRDefault="00A57F5B" w:rsidP="00CA044C">
            <w:pPr>
              <w:pStyle w:val="Default"/>
              <w:rPr>
                <w:sz w:val="22"/>
                <w:szCs w:val="22"/>
              </w:rPr>
            </w:pPr>
            <w:r w:rsidRPr="00CE4843">
              <w:rPr>
                <w:sz w:val="22"/>
                <w:szCs w:val="22"/>
              </w:rPr>
              <w:t>Describe through specific examples how you successfully fulfilled the duties listed in the position description in the technician section of this pamphlet.</w:t>
            </w:r>
          </w:p>
        </w:tc>
        <w:tc>
          <w:tcPr>
            <w:tcW w:w="1890" w:type="dxa"/>
          </w:tcPr>
          <w:p w:rsidR="00E64987" w:rsidRPr="00CE4843" w:rsidRDefault="00E64987" w:rsidP="00CA044C">
            <w:pPr>
              <w:autoSpaceDE w:val="0"/>
              <w:autoSpaceDN w:val="0"/>
              <w:adjustRightInd w:val="0"/>
              <w:rPr>
                <w:rFonts w:ascii="Arial" w:hAnsi="Arial" w:cs="Arial"/>
                <w:b/>
                <w:bCs/>
              </w:rPr>
            </w:pPr>
          </w:p>
        </w:tc>
      </w:tr>
      <w:tr w:rsidR="00E64987" w:rsidRPr="00CE4843" w:rsidTr="00CE4843">
        <w:tc>
          <w:tcPr>
            <w:tcW w:w="7758" w:type="dxa"/>
          </w:tcPr>
          <w:p w:rsidR="00E64987" w:rsidRPr="00CE4843" w:rsidRDefault="00A57F5B" w:rsidP="00CA044C">
            <w:pPr>
              <w:pStyle w:val="Default"/>
              <w:rPr>
                <w:sz w:val="22"/>
                <w:szCs w:val="22"/>
              </w:rPr>
            </w:pPr>
            <w:r w:rsidRPr="00CE4843">
              <w:rPr>
                <w:sz w:val="22"/>
                <w:szCs w:val="22"/>
              </w:rPr>
              <w:t>Attend a minimum of one public affairs workshop/seminar/academy or two (2) non-CAP public affairs training activities.</w:t>
            </w:r>
          </w:p>
        </w:tc>
        <w:tc>
          <w:tcPr>
            <w:tcW w:w="1890" w:type="dxa"/>
          </w:tcPr>
          <w:p w:rsidR="00E64987" w:rsidRPr="00CE4843" w:rsidRDefault="00E64987" w:rsidP="00CA044C">
            <w:pPr>
              <w:autoSpaceDE w:val="0"/>
              <w:autoSpaceDN w:val="0"/>
              <w:adjustRightInd w:val="0"/>
              <w:rPr>
                <w:rFonts w:ascii="Arial" w:hAnsi="Arial" w:cs="Arial"/>
                <w:b/>
                <w:bCs/>
              </w:rPr>
            </w:pPr>
          </w:p>
        </w:tc>
      </w:tr>
      <w:tr w:rsidR="00E64987" w:rsidRPr="00CE4843" w:rsidTr="00CE4843">
        <w:tc>
          <w:tcPr>
            <w:tcW w:w="7758" w:type="dxa"/>
          </w:tcPr>
          <w:p w:rsidR="00E64987" w:rsidRPr="00CE4843" w:rsidRDefault="00A57F5B" w:rsidP="00CA044C">
            <w:pPr>
              <w:pStyle w:val="Default"/>
              <w:rPr>
                <w:sz w:val="22"/>
                <w:szCs w:val="22"/>
              </w:rPr>
            </w:pPr>
            <w:r w:rsidRPr="00CE4843">
              <w:rPr>
                <w:sz w:val="22"/>
                <w:szCs w:val="22"/>
              </w:rPr>
              <w:t>Following established guidelines published on the CAP PAO webpage, create (or update if already written by a previous PAO) a unit public relations plan and unit crisis communications plan and have them approved by the unit commander.</w:t>
            </w:r>
          </w:p>
        </w:tc>
        <w:tc>
          <w:tcPr>
            <w:tcW w:w="1890" w:type="dxa"/>
          </w:tcPr>
          <w:p w:rsidR="00E64987" w:rsidRPr="00CE4843" w:rsidRDefault="00E64987" w:rsidP="00CA044C">
            <w:pPr>
              <w:autoSpaceDE w:val="0"/>
              <w:autoSpaceDN w:val="0"/>
              <w:adjustRightInd w:val="0"/>
              <w:rPr>
                <w:rFonts w:ascii="Arial" w:hAnsi="Arial" w:cs="Arial"/>
                <w:b/>
                <w:bCs/>
              </w:rPr>
            </w:pPr>
          </w:p>
        </w:tc>
      </w:tr>
      <w:tr w:rsidR="00E64987" w:rsidRPr="00CE4843" w:rsidTr="00CE4843">
        <w:tc>
          <w:tcPr>
            <w:tcW w:w="7758" w:type="dxa"/>
          </w:tcPr>
          <w:p w:rsidR="00E64987" w:rsidRPr="00CE4843" w:rsidRDefault="00A57F5B" w:rsidP="00CA044C">
            <w:pPr>
              <w:pStyle w:val="Default"/>
              <w:rPr>
                <w:sz w:val="22"/>
                <w:szCs w:val="22"/>
              </w:rPr>
            </w:pPr>
            <w:r w:rsidRPr="00CE4843">
              <w:rPr>
                <w:sz w:val="22"/>
                <w:szCs w:val="22"/>
              </w:rPr>
              <w:t xml:space="preserve">Create (or update) a list of local media (print, broadcast, internet, </w:t>
            </w:r>
            <w:proofErr w:type="spellStart"/>
            <w:r w:rsidRPr="00CE4843">
              <w:rPr>
                <w:sz w:val="22"/>
                <w:szCs w:val="22"/>
              </w:rPr>
              <w:t>etc</w:t>
            </w:r>
            <w:proofErr w:type="spellEnd"/>
            <w:r w:rsidRPr="00CE4843">
              <w:rPr>
                <w:sz w:val="22"/>
                <w:szCs w:val="22"/>
              </w:rPr>
              <w:t>) contacts.</w:t>
            </w:r>
          </w:p>
        </w:tc>
        <w:tc>
          <w:tcPr>
            <w:tcW w:w="1890" w:type="dxa"/>
          </w:tcPr>
          <w:p w:rsidR="00E64987" w:rsidRPr="00CE4843" w:rsidRDefault="00E64987" w:rsidP="00CA044C">
            <w:pPr>
              <w:autoSpaceDE w:val="0"/>
              <w:autoSpaceDN w:val="0"/>
              <w:adjustRightInd w:val="0"/>
              <w:rPr>
                <w:rFonts w:ascii="Arial" w:hAnsi="Arial" w:cs="Arial"/>
                <w:b/>
                <w:bCs/>
              </w:rPr>
            </w:pPr>
          </w:p>
        </w:tc>
      </w:tr>
      <w:tr w:rsidR="00E64987" w:rsidRPr="00CE4843" w:rsidTr="00CE4843">
        <w:tc>
          <w:tcPr>
            <w:tcW w:w="7758" w:type="dxa"/>
          </w:tcPr>
          <w:p w:rsidR="00E64987" w:rsidRPr="00CE4843" w:rsidRDefault="00A57F5B" w:rsidP="00CA044C">
            <w:pPr>
              <w:pStyle w:val="Default"/>
              <w:rPr>
                <w:sz w:val="22"/>
                <w:szCs w:val="22"/>
              </w:rPr>
            </w:pPr>
            <w:r w:rsidRPr="00CE4843">
              <w:rPr>
                <w:sz w:val="22"/>
                <w:szCs w:val="22"/>
              </w:rPr>
              <w:t>Serve as lead PAO for two of the following CAP activities: (including, but not limited to a change of command ceremony, dining out, open house, promotion/award ceremony, fundraising activity, training exercise, color guard competition or event, and Spaatz, Earhart, Mitchell or Wright Brothers Award ceremony, etc.)</w:t>
            </w:r>
          </w:p>
        </w:tc>
        <w:tc>
          <w:tcPr>
            <w:tcW w:w="1890" w:type="dxa"/>
          </w:tcPr>
          <w:p w:rsidR="00E64987" w:rsidRPr="00CE4843" w:rsidRDefault="00E64987" w:rsidP="00CA044C">
            <w:pPr>
              <w:autoSpaceDE w:val="0"/>
              <w:autoSpaceDN w:val="0"/>
              <w:adjustRightInd w:val="0"/>
              <w:rPr>
                <w:rFonts w:ascii="Arial" w:hAnsi="Arial" w:cs="Arial"/>
                <w:b/>
                <w:bCs/>
              </w:rPr>
            </w:pPr>
          </w:p>
        </w:tc>
      </w:tr>
      <w:tr w:rsidR="00E64987" w:rsidRPr="00CE4843" w:rsidTr="00CE4843">
        <w:tc>
          <w:tcPr>
            <w:tcW w:w="7758" w:type="dxa"/>
          </w:tcPr>
          <w:p w:rsidR="00E64987" w:rsidRPr="00CE4843" w:rsidRDefault="00A57F5B" w:rsidP="00CA044C">
            <w:pPr>
              <w:pStyle w:val="Default"/>
              <w:rPr>
                <w:sz w:val="22"/>
                <w:szCs w:val="22"/>
              </w:rPr>
            </w:pPr>
            <w:r w:rsidRPr="00CE4843">
              <w:rPr>
                <w:sz w:val="22"/>
                <w:szCs w:val="22"/>
              </w:rPr>
              <w:t>Assemble and maintain a media kit as described in the How-To-Guide for Civil Air Patrol Public Affairs.</w:t>
            </w:r>
          </w:p>
        </w:tc>
        <w:tc>
          <w:tcPr>
            <w:tcW w:w="1890" w:type="dxa"/>
          </w:tcPr>
          <w:p w:rsidR="00E64987" w:rsidRPr="00CE4843" w:rsidRDefault="00E64987" w:rsidP="00CA044C">
            <w:pPr>
              <w:autoSpaceDE w:val="0"/>
              <w:autoSpaceDN w:val="0"/>
              <w:adjustRightInd w:val="0"/>
              <w:rPr>
                <w:rFonts w:ascii="Arial" w:hAnsi="Arial" w:cs="Arial"/>
                <w:b/>
                <w:bCs/>
              </w:rPr>
            </w:pPr>
          </w:p>
        </w:tc>
      </w:tr>
      <w:tr w:rsidR="00E64987" w:rsidRPr="00CE4843" w:rsidTr="00CE4843">
        <w:tc>
          <w:tcPr>
            <w:tcW w:w="7758" w:type="dxa"/>
          </w:tcPr>
          <w:p w:rsidR="00E64987" w:rsidRPr="00CE4843" w:rsidRDefault="00A57F5B" w:rsidP="00CA044C">
            <w:pPr>
              <w:pStyle w:val="Default"/>
              <w:rPr>
                <w:sz w:val="22"/>
                <w:szCs w:val="22"/>
              </w:rPr>
            </w:pPr>
            <w:r w:rsidRPr="00CE4843">
              <w:rPr>
                <w:sz w:val="22"/>
                <w:szCs w:val="22"/>
              </w:rPr>
              <w:t>Reference the National Headquarters website and the PAO Toolkit contents quarterly for updated materials and add to/replace contents of the media kit as necessary.</w:t>
            </w:r>
          </w:p>
        </w:tc>
        <w:tc>
          <w:tcPr>
            <w:tcW w:w="1890" w:type="dxa"/>
          </w:tcPr>
          <w:p w:rsidR="00E64987" w:rsidRPr="00CE4843" w:rsidRDefault="00E64987" w:rsidP="00CA044C">
            <w:pPr>
              <w:autoSpaceDE w:val="0"/>
              <w:autoSpaceDN w:val="0"/>
              <w:adjustRightInd w:val="0"/>
              <w:rPr>
                <w:rFonts w:ascii="Arial" w:hAnsi="Arial" w:cs="Arial"/>
                <w:b/>
                <w:bCs/>
              </w:rPr>
            </w:pPr>
          </w:p>
        </w:tc>
      </w:tr>
      <w:tr w:rsidR="00E64987" w:rsidRPr="00CE4843" w:rsidTr="00CE4843">
        <w:tc>
          <w:tcPr>
            <w:tcW w:w="7758" w:type="dxa"/>
          </w:tcPr>
          <w:p w:rsidR="00E64987" w:rsidRPr="00CE4843" w:rsidRDefault="00A57F5B" w:rsidP="00CA044C">
            <w:pPr>
              <w:pStyle w:val="Default"/>
              <w:rPr>
                <w:sz w:val="22"/>
                <w:szCs w:val="22"/>
              </w:rPr>
            </w:pPr>
            <w:r w:rsidRPr="00CE4843">
              <w:rPr>
                <w:sz w:val="22"/>
                <w:szCs w:val="22"/>
              </w:rPr>
              <w:t xml:space="preserve">Produce four news releases, two of which must contain photos taken by the PAO; have them approved by the unit commander and document distribution to the media. Two of these releases will be sent to NHQ/PA for possible inclusion on </w:t>
            </w:r>
            <w:proofErr w:type="spellStart"/>
            <w:r w:rsidRPr="00CE4843">
              <w:rPr>
                <w:sz w:val="22"/>
                <w:szCs w:val="22"/>
              </w:rPr>
              <w:t>VolunteerNow</w:t>
            </w:r>
            <w:proofErr w:type="spellEnd"/>
            <w:r w:rsidRPr="00CE4843">
              <w:rPr>
                <w:sz w:val="22"/>
                <w:szCs w:val="22"/>
              </w:rPr>
              <w:t xml:space="preserve"> by using the NHQ submission template.</w:t>
            </w:r>
          </w:p>
        </w:tc>
        <w:tc>
          <w:tcPr>
            <w:tcW w:w="1890" w:type="dxa"/>
          </w:tcPr>
          <w:p w:rsidR="00E64987" w:rsidRPr="00CE4843" w:rsidRDefault="00E64987" w:rsidP="00CA044C">
            <w:pPr>
              <w:autoSpaceDE w:val="0"/>
              <w:autoSpaceDN w:val="0"/>
              <w:adjustRightInd w:val="0"/>
              <w:rPr>
                <w:rFonts w:ascii="Arial" w:hAnsi="Arial" w:cs="Arial"/>
                <w:b/>
                <w:bCs/>
              </w:rPr>
            </w:pPr>
          </w:p>
        </w:tc>
      </w:tr>
    </w:tbl>
    <w:p w:rsidR="00E64987" w:rsidRDefault="00E64987" w:rsidP="00E64987">
      <w:pPr>
        <w:autoSpaceDE w:val="0"/>
        <w:autoSpaceDN w:val="0"/>
        <w:adjustRightInd w:val="0"/>
        <w:spacing w:after="0" w:line="240" w:lineRule="auto"/>
        <w:rPr>
          <w:rFonts w:ascii="Arial" w:hAnsi="Arial" w:cs="Arial"/>
        </w:rPr>
      </w:pPr>
    </w:p>
    <w:tbl>
      <w:tblPr>
        <w:tblStyle w:val="TableGrid"/>
        <w:tblW w:w="9648" w:type="dxa"/>
        <w:tblLook w:val="04A0" w:firstRow="1" w:lastRow="0" w:firstColumn="1" w:lastColumn="0" w:noHBand="0" w:noVBand="1"/>
      </w:tblPr>
      <w:tblGrid>
        <w:gridCol w:w="7758"/>
        <w:gridCol w:w="1890"/>
      </w:tblGrid>
      <w:tr w:rsidR="00230E2F" w:rsidRPr="00CE4843" w:rsidTr="00CA044C">
        <w:tc>
          <w:tcPr>
            <w:tcW w:w="7758" w:type="dxa"/>
          </w:tcPr>
          <w:p w:rsidR="00230E2F" w:rsidRPr="00CE4843" w:rsidRDefault="00230E2F" w:rsidP="00CA044C">
            <w:pPr>
              <w:pStyle w:val="Default"/>
              <w:rPr>
                <w:sz w:val="22"/>
                <w:szCs w:val="22"/>
              </w:rPr>
            </w:pPr>
            <w:r w:rsidRPr="00CE4843">
              <w:rPr>
                <w:sz w:val="22"/>
                <w:szCs w:val="22"/>
              </w:rPr>
              <w:lastRenderedPageBreak/>
              <w:t>Create and maintain documentation of work products (continuity book). May be stored electronically. See page 63 of the How to Guide for CAP Public Affairs.</w:t>
            </w:r>
          </w:p>
        </w:tc>
        <w:tc>
          <w:tcPr>
            <w:tcW w:w="1890" w:type="dxa"/>
          </w:tcPr>
          <w:p w:rsidR="00230E2F" w:rsidRPr="00CE4843" w:rsidRDefault="00230E2F" w:rsidP="00CA044C">
            <w:pPr>
              <w:autoSpaceDE w:val="0"/>
              <w:autoSpaceDN w:val="0"/>
              <w:adjustRightInd w:val="0"/>
              <w:rPr>
                <w:rFonts w:ascii="Arial" w:hAnsi="Arial" w:cs="Arial"/>
                <w:b/>
                <w:bCs/>
              </w:rPr>
            </w:pPr>
          </w:p>
        </w:tc>
      </w:tr>
      <w:tr w:rsidR="00230E2F" w:rsidRPr="00CE4843" w:rsidTr="00CA044C">
        <w:tc>
          <w:tcPr>
            <w:tcW w:w="7758" w:type="dxa"/>
          </w:tcPr>
          <w:p w:rsidR="00230E2F" w:rsidRPr="00CE4843" w:rsidRDefault="00230E2F" w:rsidP="00CA044C">
            <w:pPr>
              <w:pStyle w:val="Default"/>
              <w:rPr>
                <w:sz w:val="22"/>
                <w:szCs w:val="22"/>
              </w:rPr>
            </w:pPr>
            <w:r w:rsidRPr="00CE4843">
              <w:rPr>
                <w:sz w:val="22"/>
                <w:szCs w:val="22"/>
              </w:rPr>
              <w:t>Manage PA content visible to the public on the unit’s website and social media, if applicable. PAO involvement in the approval and posting of all public releases is highly encouraged.</w:t>
            </w:r>
          </w:p>
        </w:tc>
        <w:tc>
          <w:tcPr>
            <w:tcW w:w="1890" w:type="dxa"/>
          </w:tcPr>
          <w:p w:rsidR="00230E2F" w:rsidRPr="00CE4843" w:rsidRDefault="00230E2F" w:rsidP="00CA044C">
            <w:pPr>
              <w:autoSpaceDE w:val="0"/>
              <w:autoSpaceDN w:val="0"/>
              <w:adjustRightInd w:val="0"/>
              <w:rPr>
                <w:rFonts w:ascii="Arial" w:hAnsi="Arial" w:cs="Arial"/>
                <w:b/>
                <w:bCs/>
              </w:rPr>
            </w:pPr>
          </w:p>
        </w:tc>
      </w:tr>
      <w:tr w:rsidR="00230E2F" w:rsidRPr="00CE4843" w:rsidTr="00CA044C">
        <w:tc>
          <w:tcPr>
            <w:tcW w:w="7758" w:type="dxa"/>
          </w:tcPr>
          <w:p w:rsidR="00230E2F" w:rsidRPr="00CE4843" w:rsidRDefault="00230E2F" w:rsidP="00CA044C">
            <w:pPr>
              <w:pStyle w:val="Default"/>
              <w:rPr>
                <w:sz w:val="22"/>
                <w:szCs w:val="22"/>
              </w:rPr>
            </w:pPr>
            <w:r w:rsidRPr="00CE4843">
              <w:rPr>
                <w:sz w:val="22"/>
                <w:szCs w:val="22"/>
              </w:rPr>
              <w:t>Successfully serve for a minimum of 6 months as an assistant or primary public affairs officer. Service may combine assistant or primary experience.</w:t>
            </w:r>
          </w:p>
        </w:tc>
        <w:tc>
          <w:tcPr>
            <w:tcW w:w="1890" w:type="dxa"/>
          </w:tcPr>
          <w:p w:rsidR="00230E2F" w:rsidRPr="00CE4843" w:rsidRDefault="00230E2F" w:rsidP="00CA044C">
            <w:pPr>
              <w:autoSpaceDE w:val="0"/>
              <w:autoSpaceDN w:val="0"/>
              <w:adjustRightInd w:val="0"/>
              <w:rPr>
                <w:rFonts w:ascii="Arial" w:hAnsi="Arial" w:cs="Arial"/>
                <w:b/>
                <w:bCs/>
              </w:rPr>
            </w:pPr>
          </w:p>
        </w:tc>
      </w:tr>
      <w:tr w:rsidR="00230E2F" w:rsidRPr="00CE4843" w:rsidTr="00CA044C">
        <w:tc>
          <w:tcPr>
            <w:tcW w:w="7758" w:type="dxa"/>
          </w:tcPr>
          <w:p w:rsidR="00230E2F" w:rsidRPr="00CE4843" w:rsidRDefault="00230E2F" w:rsidP="00CA044C">
            <w:pPr>
              <w:pStyle w:val="Default"/>
              <w:rPr>
                <w:sz w:val="22"/>
                <w:szCs w:val="22"/>
              </w:rPr>
            </w:pPr>
            <w:r w:rsidRPr="00CE4843">
              <w:rPr>
                <w:sz w:val="22"/>
                <w:szCs w:val="22"/>
              </w:rPr>
              <w:t>Give a minimum 15 minute presentation to unit members regarding CAP’s Social Media policy (reference CAPR 1-2, CAPR 1-3, CAPR 111-1, and CAPR 190-1, paragraph 11 and the Branding Resource Guide and Master Plan).</w:t>
            </w:r>
          </w:p>
        </w:tc>
        <w:tc>
          <w:tcPr>
            <w:tcW w:w="1890" w:type="dxa"/>
          </w:tcPr>
          <w:p w:rsidR="00230E2F" w:rsidRPr="00CE4843" w:rsidRDefault="00230E2F" w:rsidP="00CA044C">
            <w:pPr>
              <w:autoSpaceDE w:val="0"/>
              <w:autoSpaceDN w:val="0"/>
              <w:adjustRightInd w:val="0"/>
              <w:rPr>
                <w:rFonts w:ascii="Arial" w:hAnsi="Arial" w:cs="Arial"/>
                <w:b/>
                <w:bCs/>
              </w:rPr>
            </w:pPr>
          </w:p>
        </w:tc>
      </w:tr>
      <w:tr w:rsidR="00230E2F" w:rsidRPr="00CE4843" w:rsidTr="00CA044C">
        <w:tc>
          <w:tcPr>
            <w:tcW w:w="7758" w:type="dxa"/>
          </w:tcPr>
          <w:p w:rsidR="00230E2F" w:rsidRPr="00CE4843" w:rsidRDefault="00230E2F" w:rsidP="00CA044C">
            <w:pPr>
              <w:pStyle w:val="Default"/>
              <w:rPr>
                <w:sz w:val="22"/>
                <w:szCs w:val="22"/>
              </w:rPr>
            </w:pPr>
            <w:r w:rsidRPr="00CE4843">
              <w:rPr>
                <w:sz w:val="22"/>
                <w:szCs w:val="22"/>
              </w:rPr>
              <w:t>Successfully complete the online CAPP 201 test for technician rating.</w:t>
            </w:r>
          </w:p>
        </w:tc>
        <w:tc>
          <w:tcPr>
            <w:tcW w:w="1890" w:type="dxa"/>
          </w:tcPr>
          <w:p w:rsidR="00230E2F" w:rsidRPr="00CE4843" w:rsidRDefault="00230E2F" w:rsidP="00CA044C">
            <w:pPr>
              <w:autoSpaceDE w:val="0"/>
              <w:autoSpaceDN w:val="0"/>
              <w:adjustRightInd w:val="0"/>
              <w:rPr>
                <w:rFonts w:ascii="Arial" w:hAnsi="Arial" w:cs="Arial"/>
                <w:b/>
                <w:bCs/>
              </w:rPr>
            </w:pPr>
          </w:p>
        </w:tc>
      </w:tr>
    </w:tbl>
    <w:p w:rsidR="00A57F5B" w:rsidRPr="00CE4843" w:rsidRDefault="00A57F5B" w:rsidP="00E64987">
      <w:pPr>
        <w:autoSpaceDE w:val="0"/>
        <w:autoSpaceDN w:val="0"/>
        <w:adjustRightInd w:val="0"/>
        <w:spacing w:after="0" w:line="240" w:lineRule="auto"/>
        <w:rPr>
          <w:rFonts w:ascii="Arial" w:hAnsi="Arial" w:cs="Arial"/>
        </w:rPr>
      </w:pPr>
    </w:p>
    <w:p w:rsidR="00A57F5B" w:rsidRPr="00CE4843" w:rsidRDefault="00A57F5B" w:rsidP="00E64987">
      <w:pPr>
        <w:autoSpaceDE w:val="0"/>
        <w:autoSpaceDN w:val="0"/>
        <w:adjustRightInd w:val="0"/>
        <w:spacing w:after="0" w:line="240" w:lineRule="auto"/>
        <w:rPr>
          <w:rFonts w:ascii="Arial" w:hAnsi="Arial" w:cs="Arial"/>
        </w:rPr>
      </w:pPr>
    </w:p>
    <w:p w:rsidR="00A57F5B" w:rsidRPr="00CE4843" w:rsidRDefault="00A57F5B" w:rsidP="00E64987">
      <w:pPr>
        <w:autoSpaceDE w:val="0"/>
        <w:autoSpaceDN w:val="0"/>
        <w:adjustRightInd w:val="0"/>
        <w:spacing w:after="0" w:line="240" w:lineRule="auto"/>
        <w:rPr>
          <w:rFonts w:ascii="Arial" w:hAnsi="Arial" w:cs="Arial"/>
        </w:rPr>
      </w:pPr>
    </w:p>
    <w:p w:rsidR="00A57F5B" w:rsidRPr="00CE4843" w:rsidRDefault="00A57F5B" w:rsidP="00E64987">
      <w:pPr>
        <w:autoSpaceDE w:val="0"/>
        <w:autoSpaceDN w:val="0"/>
        <w:adjustRightInd w:val="0"/>
        <w:spacing w:after="0" w:line="240" w:lineRule="auto"/>
        <w:rPr>
          <w:rFonts w:ascii="Arial" w:hAnsi="Arial" w:cs="Arial"/>
        </w:rPr>
      </w:pPr>
    </w:p>
    <w:p w:rsidR="00A57F5B" w:rsidRPr="00CE4843" w:rsidRDefault="00A57F5B" w:rsidP="00A57F5B">
      <w:pPr>
        <w:autoSpaceDE w:val="0"/>
        <w:autoSpaceDN w:val="0"/>
        <w:adjustRightInd w:val="0"/>
        <w:spacing w:after="0" w:line="240" w:lineRule="auto"/>
        <w:rPr>
          <w:rFonts w:ascii="Arial" w:hAnsi="Arial" w:cs="Arial"/>
        </w:rPr>
      </w:pPr>
      <w:r w:rsidRPr="00CE4843">
        <w:rPr>
          <w:rFonts w:ascii="Arial" w:hAnsi="Arial" w:cs="Arial"/>
        </w:rPr>
        <w:t xml:space="preserve">Candidate’s Name:                        </w:t>
      </w:r>
    </w:p>
    <w:p w:rsidR="00A57F5B" w:rsidRPr="00CE4843" w:rsidRDefault="00A57F5B" w:rsidP="00A57F5B">
      <w:pPr>
        <w:autoSpaceDE w:val="0"/>
        <w:autoSpaceDN w:val="0"/>
        <w:adjustRightInd w:val="0"/>
        <w:spacing w:after="0" w:line="240" w:lineRule="auto"/>
        <w:rPr>
          <w:rFonts w:ascii="Arial" w:hAnsi="Arial" w:cs="Arial"/>
        </w:rPr>
      </w:pPr>
    </w:p>
    <w:p w:rsidR="00A57F5B" w:rsidRPr="00CE4843" w:rsidRDefault="00A57F5B" w:rsidP="00A57F5B">
      <w:pPr>
        <w:autoSpaceDE w:val="0"/>
        <w:autoSpaceDN w:val="0"/>
        <w:adjustRightInd w:val="0"/>
        <w:spacing w:after="0" w:line="240" w:lineRule="auto"/>
        <w:rPr>
          <w:rFonts w:ascii="Arial" w:hAnsi="Arial" w:cs="Arial"/>
        </w:rPr>
      </w:pPr>
      <w:r w:rsidRPr="00CE4843">
        <w:rPr>
          <w:rFonts w:ascii="Arial" w:hAnsi="Arial" w:cs="Arial"/>
        </w:rPr>
        <w:t xml:space="preserve">CAP Grade:           CAPID:         Unit Charter No: </w:t>
      </w:r>
      <w:r w:rsidRPr="00CE4843">
        <w:rPr>
          <w:rFonts w:ascii="Arial" w:hAnsi="Arial" w:cs="Arial"/>
          <w:u w:val="single"/>
        </w:rPr>
        <w:t>GLR-IL-</w:t>
      </w:r>
    </w:p>
    <w:p w:rsidR="00A57F5B" w:rsidRPr="00CE4843" w:rsidRDefault="00A57F5B" w:rsidP="00E64987">
      <w:pPr>
        <w:autoSpaceDE w:val="0"/>
        <w:autoSpaceDN w:val="0"/>
        <w:adjustRightInd w:val="0"/>
        <w:spacing w:after="0" w:line="240" w:lineRule="auto"/>
        <w:rPr>
          <w:rFonts w:ascii="Arial" w:hAnsi="Arial" w:cs="Arial"/>
        </w:rPr>
      </w:pPr>
    </w:p>
    <w:p w:rsidR="00E64987" w:rsidRPr="00CE4843" w:rsidRDefault="00E64987" w:rsidP="00E64987">
      <w:pPr>
        <w:autoSpaceDE w:val="0"/>
        <w:autoSpaceDN w:val="0"/>
        <w:adjustRightInd w:val="0"/>
        <w:spacing w:after="0" w:line="240" w:lineRule="auto"/>
        <w:rPr>
          <w:rFonts w:ascii="Arial" w:hAnsi="Arial" w:cs="Arial"/>
        </w:rPr>
      </w:pPr>
    </w:p>
    <w:p w:rsidR="00A57F5B" w:rsidRPr="00CE4843" w:rsidRDefault="00A57F5B" w:rsidP="00E64987">
      <w:pPr>
        <w:autoSpaceDE w:val="0"/>
        <w:autoSpaceDN w:val="0"/>
        <w:adjustRightInd w:val="0"/>
        <w:spacing w:after="0" w:line="240" w:lineRule="auto"/>
        <w:rPr>
          <w:rFonts w:ascii="Arial" w:hAnsi="Arial" w:cs="Arial"/>
        </w:rPr>
      </w:pPr>
    </w:p>
    <w:p w:rsidR="00A57F5B" w:rsidRPr="00CE4843" w:rsidRDefault="00A57F5B" w:rsidP="00E64987">
      <w:pPr>
        <w:autoSpaceDE w:val="0"/>
        <w:autoSpaceDN w:val="0"/>
        <w:adjustRightInd w:val="0"/>
        <w:spacing w:after="0" w:line="240" w:lineRule="auto"/>
        <w:rPr>
          <w:rFonts w:ascii="Arial" w:hAnsi="Arial" w:cs="Arial"/>
        </w:rPr>
      </w:pPr>
    </w:p>
    <w:p w:rsidR="00E64987" w:rsidRPr="00CE4843" w:rsidRDefault="00E64987" w:rsidP="00E64987">
      <w:pPr>
        <w:autoSpaceDE w:val="0"/>
        <w:autoSpaceDN w:val="0"/>
        <w:adjustRightInd w:val="0"/>
        <w:spacing w:after="0" w:line="240" w:lineRule="auto"/>
        <w:rPr>
          <w:rFonts w:ascii="Arial" w:hAnsi="Arial" w:cs="Arial"/>
        </w:rPr>
      </w:pPr>
      <w:r w:rsidRPr="00CE4843">
        <w:rPr>
          <w:rFonts w:ascii="Arial" w:hAnsi="Arial" w:cs="Arial"/>
        </w:rPr>
        <w:t xml:space="preserve">________________________________          ____________     </w:t>
      </w:r>
    </w:p>
    <w:p w:rsidR="00E64987" w:rsidRPr="00CE4843" w:rsidRDefault="00E64987" w:rsidP="00E64987">
      <w:pPr>
        <w:autoSpaceDE w:val="0"/>
        <w:autoSpaceDN w:val="0"/>
        <w:adjustRightInd w:val="0"/>
        <w:spacing w:after="0" w:line="240" w:lineRule="auto"/>
        <w:rPr>
          <w:rFonts w:ascii="Arial" w:hAnsi="Arial" w:cs="Arial"/>
        </w:rPr>
      </w:pPr>
      <w:r w:rsidRPr="00CE4843">
        <w:rPr>
          <w:rFonts w:ascii="Arial" w:hAnsi="Arial" w:cs="Arial"/>
        </w:rPr>
        <w:t xml:space="preserve">Commander’s Signature – GLR-IL-001                            Date                          </w:t>
      </w:r>
    </w:p>
    <w:p w:rsidR="00E64987" w:rsidRPr="00CE4843" w:rsidRDefault="00E64987" w:rsidP="00173903">
      <w:pPr>
        <w:spacing w:after="0" w:line="240" w:lineRule="auto"/>
        <w:rPr>
          <w:rFonts w:ascii="Arial" w:hAnsi="Arial" w:cs="Arial"/>
        </w:rPr>
      </w:pPr>
    </w:p>
    <w:p w:rsidR="00E64987" w:rsidRPr="00CE4843" w:rsidRDefault="00E64987" w:rsidP="00173903">
      <w:pPr>
        <w:spacing w:after="0" w:line="240" w:lineRule="auto"/>
        <w:rPr>
          <w:rFonts w:ascii="Arial" w:hAnsi="Arial" w:cs="Arial"/>
        </w:rPr>
      </w:pPr>
    </w:p>
    <w:p w:rsidR="00E64987" w:rsidRPr="00CE4843" w:rsidRDefault="00E64987" w:rsidP="00173903">
      <w:pPr>
        <w:spacing w:after="0" w:line="240" w:lineRule="auto"/>
        <w:rPr>
          <w:rFonts w:ascii="Arial" w:hAnsi="Arial" w:cs="Arial"/>
        </w:rPr>
      </w:pPr>
    </w:p>
    <w:p w:rsidR="00173903" w:rsidRPr="00CE4843" w:rsidRDefault="00173903" w:rsidP="00173903">
      <w:pPr>
        <w:spacing w:after="0" w:line="240" w:lineRule="auto"/>
        <w:rPr>
          <w:rFonts w:ascii="Arial" w:hAnsi="Arial" w:cs="Arial"/>
        </w:rPr>
      </w:pPr>
    </w:p>
    <w:sectPr w:rsidR="00173903" w:rsidRPr="00CE4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6073D"/>
    <w:multiLevelType w:val="hybridMultilevel"/>
    <w:tmpl w:val="B97AF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B5DAF"/>
    <w:multiLevelType w:val="hybridMultilevel"/>
    <w:tmpl w:val="D304D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8D67828"/>
    <w:multiLevelType w:val="hybridMultilevel"/>
    <w:tmpl w:val="CA222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03"/>
    <w:rsid w:val="000249E6"/>
    <w:rsid w:val="000E6333"/>
    <w:rsid w:val="00173903"/>
    <w:rsid w:val="001C2168"/>
    <w:rsid w:val="001D4825"/>
    <w:rsid w:val="00230E2F"/>
    <w:rsid w:val="002744C7"/>
    <w:rsid w:val="00332F3C"/>
    <w:rsid w:val="004625EF"/>
    <w:rsid w:val="005D11D8"/>
    <w:rsid w:val="00A57F5B"/>
    <w:rsid w:val="00CE4843"/>
    <w:rsid w:val="00E6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903"/>
    <w:pPr>
      <w:ind w:left="720"/>
      <w:contextualSpacing/>
    </w:pPr>
  </w:style>
  <w:style w:type="table" w:styleId="TableGrid">
    <w:name w:val="Table Grid"/>
    <w:basedOn w:val="TableNormal"/>
    <w:uiPriority w:val="59"/>
    <w:rsid w:val="00E6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498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903"/>
    <w:pPr>
      <w:ind w:left="720"/>
      <w:contextualSpacing/>
    </w:pPr>
  </w:style>
  <w:style w:type="table" w:styleId="TableGrid">
    <w:name w:val="Table Grid"/>
    <w:basedOn w:val="TableNormal"/>
    <w:uiPriority w:val="59"/>
    <w:rsid w:val="00E6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49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5</cp:revision>
  <dcterms:created xsi:type="dcterms:W3CDTF">2017-11-09T13:50:00Z</dcterms:created>
  <dcterms:modified xsi:type="dcterms:W3CDTF">2018-02-02T15:58:00Z</dcterms:modified>
</cp:coreProperties>
</file>